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7777777" w:rsidR="008A1C9B" w:rsidRPr="00BE0E42" w:rsidRDefault="008A1C9B" w:rsidP="003C43ED">
      <w:pPr>
        <w:pStyle w:val="Title"/>
        <w:rPr>
          <w:rFonts w:asciiTheme="minorHAnsi" w:hAnsiTheme="minorHAnsi" w:cstheme="minorHAnsi"/>
          <w:sz w:val="56"/>
          <w:szCs w:val="56"/>
        </w:rPr>
      </w:pPr>
      <w:r w:rsidRPr="00BE0E42">
        <w:rPr>
          <w:rFonts w:asciiTheme="minorHAnsi" w:eastAsia="Lucida Bright" w:hAnsiTheme="minorHAnsi" w:cstheme="minorHAnsi"/>
          <w:color w:val="2918A8"/>
          <w:sz w:val="56"/>
          <w:szCs w:val="56"/>
          <w:u w:color="2918A8"/>
        </w:rPr>
        <w:t>ALFRISTON PARISH COUNCIL</w:t>
      </w:r>
    </w:p>
    <w:p w14:paraId="54734CE0" w14:textId="77777777" w:rsidR="008A1C9B" w:rsidRDefault="008A1C9B" w:rsidP="008A1C9B">
      <w:pPr>
        <w:pStyle w:val="Body"/>
        <w:spacing w:after="0" w:line="240" w:lineRule="auto"/>
        <w:ind w:firstLine="567"/>
        <w:rPr>
          <w:rFonts w:cs="Calibri"/>
          <w:b/>
          <w:bCs/>
        </w:rPr>
      </w:pPr>
      <w:bookmarkStart w:id="0" w:name="_GoBack"/>
      <w:bookmarkEnd w:id="0"/>
    </w:p>
    <w:p w14:paraId="333920E2" w14:textId="03A462EA" w:rsidR="00A620E9" w:rsidRPr="00BE0E42" w:rsidRDefault="00A620E9" w:rsidP="008A1C9B">
      <w:pPr>
        <w:pStyle w:val="Body"/>
        <w:spacing w:after="0" w:line="240" w:lineRule="auto"/>
        <w:ind w:firstLine="567"/>
        <w:rPr>
          <w:rFonts w:eastAsia="Arial" w:cs="Calibri"/>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lang w:val="de-DE"/>
        </w:rPr>
        <w:t>11 Highfield Road</w:t>
      </w:r>
    </w:p>
    <w:p w14:paraId="31AF3B8B" w14:textId="77777777" w:rsidR="00A620E9" w:rsidRPr="00BE0E42" w:rsidRDefault="00A620E9" w:rsidP="00A620E9">
      <w:pPr>
        <w:pStyle w:val="Body"/>
        <w:spacing w:after="0" w:line="240" w:lineRule="auto"/>
        <w:ind w:firstLine="567"/>
        <w:rPr>
          <w:rFonts w:eastAsia="Arial" w:cs="Calibri"/>
        </w:rPr>
      </w:pPr>
      <w:r w:rsidRPr="00BE0E42">
        <w:rPr>
          <w:rFonts w:cs="Calibri"/>
          <w:lang w:val="de-DE"/>
        </w:rPr>
        <w:t>Victoria Rutt</w:t>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t>Horam</w:t>
      </w:r>
    </w:p>
    <w:p w14:paraId="2A8C1B3D" w14:textId="77777777" w:rsidR="00A620E9" w:rsidRPr="00BE0E42" w:rsidRDefault="00A620E9" w:rsidP="00A620E9">
      <w:pPr>
        <w:pStyle w:val="Body"/>
        <w:spacing w:after="0" w:line="240" w:lineRule="auto"/>
        <w:rPr>
          <w:rFonts w:eastAsia="Arial" w:cs="Calibri"/>
        </w:rPr>
      </w:pP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t>East Sussex</w:t>
      </w:r>
    </w:p>
    <w:p w14:paraId="5BFDC189" w14:textId="7777777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- 01323 870212 </w:t>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0ED</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44E9CDB6" w:rsidR="00A620E9" w:rsidRPr="009050A7" w:rsidRDefault="002C5BFE" w:rsidP="002C5BF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43CF6" w:rsidRPr="00F762FC">
        <w:rPr>
          <w:rFonts w:ascii="Calibri" w:hAnsi="Calibri" w:cs="Calibri"/>
          <w:color w:val="FF0000"/>
          <w:sz w:val="22"/>
          <w:szCs w:val="22"/>
        </w:rPr>
        <w:tab/>
      </w:r>
      <w:r w:rsidR="00A12676">
        <w:rPr>
          <w:rFonts w:ascii="Calibri" w:hAnsi="Calibri" w:cs="Calibri"/>
          <w:color w:val="FF0000"/>
          <w:sz w:val="22"/>
          <w:szCs w:val="22"/>
        </w:rPr>
        <w:t xml:space="preserve">         </w:t>
      </w:r>
      <w:r w:rsidR="004C35A0" w:rsidRPr="006B3C87">
        <w:rPr>
          <w:rFonts w:ascii="Calibri" w:hAnsi="Calibri" w:cs="Calibri"/>
          <w:sz w:val="22"/>
          <w:szCs w:val="22"/>
        </w:rPr>
        <w:t>Tuesday 14</w:t>
      </w:r>
      <w:r w:rsidR="004C35A0" w:rsidRPr="006B3C87">
        <w:rPr>
          <w:rFonts w:ascii="Calibri" w:hAnsi="Calibri" w:cs="Calibri"/>
          <w:sz w:val="22"/>
          <w:szCs w:val="22"/>
          <w:vertAlign w:val="superscript"/>
        </w:rPr>
        <w:t>th</w:t>
      </w:r>
      <w:r w:rsidR="00FF281D" w:rsidRPr="006B3C87">
        <w:rPr>
          <w:rFonts w:ascii="Calibri" w:hAnsi="Calibri" w:cs="Calibri"/>
          <w:sz w:val="22"/>
          <w:szCs w:val="22"/>
        </w:rPr>
        <w:t xml:space="preserve"> May</w:t>
      </w:r>
      <w:r w:rsidR="00A12676" w:rsidRPr="006B3C87">
        <w:rPr>
          <w:rFonts w:ascii="Calibri" w:hAnsi="Calibri" w:cs="Calibri"/>
          <w:sz w:val="22"/>
          <w:szCs w:val="22"/>
        </w:rPr>
        <w:t xml:space="preserve"> 2019</w:t>
      </w:r>
    </w:p>
    <w:p w14:paraId="68AE4D93" w14:textId="77777777" w:rsidR="00A620E9" w:rsidRPr="00BE0E42" w:rsidRDefault="00A620E9" w:rsidP="00A620E9">
      <w:pPr>
        <w:jc w:val="both"/>
        <w:rPr>
          <w:rFonts w:ascii="Calibri" w:hAnsi="Calibri" w:cs="Calibri"/>
          <w:sz w:val="22"/>
          <w:szCs w:val="22"/>
        </w:rPr>
      </w:pPr>
    </w:p>
    <w:p w14:paraId="35A8A9B9" w14:textId="1D48D695" w:rsidR="008E357F" w:rsidRDefault="009D76F3" w:rsidP="009D76F3">
      <w:pPr>
        <w:pStyle w:val="Body"/>
        <w:ind w:left="360"/>
        <w:rPr>
          <w:rStyle w:val="None"/>
          <w:rFonts w:cs="Calibri"/>
        </w:rPr>
      </w:pPr>
      <w:r w:rsidRPr="00BE0E42">
        <w:rPr>
          <w:rStyle w:val="None"/>
          <w:rFonts w:cs="Calibri"/>
        </w:rPr>
        <w:t xml:space="preserve">All members of the Parish Council are summoned to a meeting of Alfriston Parish Council to be held in the Alfriston War Memorial Hall on </w:t>
      </w:r>
      <w:r w:rsidRPr="00BE0E42">
        <w:rPr>
          <w:rStyle w:val="None"/>
          <w:rFonts w:cs="Calibri"/>
          <w:b/>
        </w:rPr>
        <w:t xml:space="preserve">Monday </w:t>
      </w:r>
      <w:r w:rsidR="002F597F">
        <w:rPr>
          <w:rStyle w:val="None"/>
          <w:rFonts w:cs="Calibri"/>
          <w:b/>
        </w:rPr>
        <w:t>20</w:t>
      </w:r>
      <w:r w:rsidR="002F597F" w:rsidRPr="002F597F">
        <w:rPr>
          <w:rStyle w:val="None"/>
          <w:rFonts w:cs="Calibri"/>
          <w:b/>
          <w:vertAlign w:val="superscript"/>
        </w:rPr>
        <w:t>th</w:t>
      </w:r>
      <w:r w:rsidR="002F597F">
        <w:rPr>
          <w:rStyle w:val="None"/>
          <w:rFonts w:cs="Calibri"/>
          <w:b/>
        </w:rPr>
        <w:t xml:space="preserve"> May</w:t>
      </w:r>
      <w:r w:rsidR="00A65F4C">
        <w:rPr>
          <w:rStyle w:val="None"/>
          <w:rFonts w:cs="Calibri"/>
          <w:b/>
        </w:rPr>
        <w:t xml:space="preserve"> </w:t>
      </w:r>
      <w:r w:rsidR="00143CF6">
        <w:rPr>
          <w:rStyle w:val="None"/>
          <w:rFonts w:cs="Calibri"/>
          <w:b/>
        </w:rPr>
        <w:t>2019</w:t>
      </w:r>
      <w:r w:rsidRPr="00BE0E42">
        <w:rPr>
          <w:rStyle w:val="None"/>
          <w:rFonts w:cs="Calibri"/>
        </w:rPr>
        <w:t xml:space="preserve">. Please note the meeting will be suspended to allow Public Questions and Reports from County and District </w:t>
      </w:r>
      <w:proofErr w:type="spellStart"/>
      <w:r w:rsidRPr="00BE0E42">
        <w:rPr>
          <w:rStyle w:val="None"/>
          <w:rFonts w:cs="Calibri"/>
        </w:rPr>
        <w:t>Councillors</w:t>
      </w:r>
      <w:proofErr w:type="spellEnd"/>
      <w:r w:rsidRPr="00BE0E42">
        <w:rPr>
          <w:rStyle w:val="None"/>
          <w:rFonts w:cs="Calibri"/>
        </w:rPr>
        <w:t xml:space="preserve">. </w:t>
      </w:r>
    </w:p>
    <w:p w14:paraId="01E2F452" w14:textId="15A9FF02" w:rsidR="009D76F3" w:rsidRPr="00BE0E42" w:rsidRDefault="009D76F3" w:rsidP="009D76F3">
      <w:pPr>
        <w:pStyle w:val="Body"/>
        <w:ind w:left="360"/>
        <w:rPr>
          <w:rFonts w:cs="Calibri"/>
        </w:rPr>
      </w:pPr>
      <w:r w:rsidRPr="00BE0E42">
        <w:rPr>
          <w:rStyle w:val="None"/>
          <w:rFonts w:cs="Calibri"/>
          <w:b/>
          <w:bCs/>
        </w:rPr>
        <w:t>Please note that a digital sound recording is made of all meetings of Alfriston Parish Council including Public Questions sessions. The recording is not for publication and is only used to aid accurate minute taking.</w:t>
      </w:r>
    </w:p>
    <w:p w14:paraId="7AC3A130" w14:textId="56582348" w:rsidR="009D76F3" w:rsidRDefault="009D76F3" w:rsidP="009D76F3">
      <w:pPr>
        <w:pStyle w:val="Body"/>
        <w:rPr>
          <w:rStyle w:val="None"/>
          <w:rFonts w:cs="Calibri"/>
        </w:rPr>
      </w:pPr>
      <w:r w:rsidRPr="00BE0E42">
        <w:rPr>
          <w:rFonts w:cs="Calibri"/>
        </w:rPr>
        <w:t xml:space="preserve">              </w:t>
      </w:r>
      <w:r w:rsidRPr="00BE0E42">
        <w:rPr>
          <w:rFonts w:cs="Calibr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extLst/>
                    </a:blip>
                    <a:stretch>
                      <a:fillRect/>
                    </a:stretch>
                  </pic:blipFill>
                  <pic:spPr>
                    <a:xfrm>
                      <a:off x="0" y="0"/>
                      <a:ext cx="1282711" cy="337960"/>
                    </a:xfrm>
                    <a:prstGeom prst="rect">
                      <a:avLst/>
                    </a:prstGeom>
                    <a:ln w="12700" cap="flat">
                      <a:noFill/>
                      <a:miter lim="400000"/>
                    </a:ln>
                    <a:effectLst/>
                  </pic:spPr>
                </pic:pic>
              </a:graphicData>
            </a:graphic>
          </wp:inline>
        </w:drawing>
      </w:r>
      <w:r w:rsidRPr="00BE0E42">
        <w:rPr>
          <w:rStyle w:val="None"/>
          <w:rFonts w:cs="Calibri"/>
        </w:rPr>
        <w:t>Victoria Rutt - Clerk to the Council</w:t>
      </w:r>
    </w:p>
    <w:p w14:paraId="3E0B9F82" w14:textId="77777777" w:rsidR="002F1F36" w:rsidRPr="00BE0E42" w:rsidRDefault="002F1F36" w:rsidP="009919D7">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Chairman’s Welcome</w:t>
      </w:r>
    </w:p>
    <w:p w14:paraId="5EF30C60" w14:textId="77777777" w:rsidR="002F1F36" w:rsidRPr="00BE0E42" w:rsidRDefault="002F1F36" w:rsidP="002F1F36">
      <w:pPr>
        <w:rPr>
          <w:rFonts w:ascii="Calibri" w:hAnsi="Calibri" w:cs="Calibri"/>
          <w:sz w:val="22"/>
          <w:szCs w:val="22"/>
        </w:rPr>
      </w:pPr>
    </w:p>
    <w:p w14:paraId="2D2EAA0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Public Questions</w:t>
      </w:r>
    </w:p>
    <w:p w14:paraId="723D7846" w14:textId="77777777" w:rsidR="002F1F36" w:rsidRPr="00BE0E42" w:rsidRDefault="002F1F36" w:rsidP="002F1F36">
      <w:pPr>
        <w:pStyle w:val="ListParagraph"/>
        <w:rPr>
          <w:rFonts w:ascii="Calibri" w:hAnsi="Calibri" w:cs="Calibri"/>
          <w:sz w:val="22"/>
          <w:szCs w:val="22"/>
        </w:rPr>
      </w:pPr>
    </w:p>
    <w:p w14:paraId="3B3C1C4D" w14:textId="246F94D1"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Maria Caulfield MP</w:t>
      </w:r>
    </w:p>
    <w:p w14:paraId="6B49DF7E" w14:textId="77777777" w:rsidR="00A65F4C" w:rsidRDefault="00A65F4C" w:rsidP="00A65F4C">
      <w:pPr>
        <w:pStyle w:val="ListParagraph"/>
        <w:rPr>
          <w:rFonts w:ascii="Calibri" w:hAnsi="Calibri" w:cs="Calibri"/>
          <w:b/>
          <w:bCs/>
          <w:sz w:val="22"/>
          <w:szCs w:val="22"/>
        </w:rPr>
      </w:pPr>
    </w:p>
    <w:p w14:paraId="67ACCD39" w14:textId="1C3C285E" w:rsidR="00A65F4C" w:rsidRDefault="00A65F4C"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Report from Cllr Stephen Shing</w:t>
      </w:r>
      <w:r w:rsidR="00831B01">
        <w:rPr>
          <w:rFonts w:ascii="Calibri" w:hAnsi="Calibri" w:cs="Calibri"/>
          <w:b/>
          <w:bCs/>
          <w:sz w:val="22"/>
          <w:szCs w:val="22"/>
        </w:rPr>
        <w:t xml:space="preserve"> – East Sussex County Council </w:t>
      </w:r>
    </w:p>
    <w:p w14:paraId="12D3B4AA" w14:textId="77777777" w:rsidR="00A65F4C" w:rsidRDefault="00A65F4C" w:rsidP="00A65F4C">
      <w:pPr>
        <w:pStyle w:val="ListParagraph"/>
        <w:rPr>
          <w:rFonts w:ascii="Calibri" w:hAnsi="Calibri" w:cs="Calibri"/>
          <w:b/>
          <w:bCs/>
          <w:sz w:val="22"/>
          <w:szCs w:val="22"/>
        </w:rPr>
      </w:pPr>
    </w:p>
    <w:p w14:paraId="52B26BB6" w14:textId="4DE076A9" w:rsidR="00A65F4C" w:rsidRPr="00BE0E42" w:rsidRDefault="00A65F4C"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 xml:space="preserve">Report from </w:t>
      </w:r>
      <w:r w:rsidR="00831B01">
        <w:rPr>
          <w:rFonts w:ascii="Calibri" w:hAnsi="Calibri" w:cs="Calibri"/>
          <w:b/>
          <w:bCs/>
          <w:sz w:val="22"/>
          <w:szCs w:val="22"/>
        </w:rPr>
        <w:t xml:space="preserve">Cllr Michael Lunn - </w:t>
      </w:r>
      <w:r w:rsidR="002F597F">
        <w:rPr>
          <w:rFonts w:ascii="Calibri" w:hAnsi="Calibri" w:cs="Calibri"/>
          <w:b/>
          <w:bCs/>
          <w:sz w:val="22"/>
          <w:szCs w:val="22"/>
        </w:rPr>
        <w:t xml:space="preserve">Wealden District Council </w:t>
      </w:r>
    </w:p>
    <w:p w14:paraId="0C168E04" w14:textId="77777777" w:rsidR="002F1F36" w:rsidRPr="00BE0E42" w:rsidRDefault="002F1F36" w:rsidP="002F1F36">
      <w:pPr>
        <w:pStyle w:val="ListParagraph"/>
        <w:rPr>
          <w:rFonts w:ascii="Calibri" w:hAnsi="Calibri" w:cs="Calibri"/>
          <w:sz w:val="22"/>
          <w:szCs w:val="22"/>
        </w:rPr>
      </w:pPr>
    </w:p>
    <w:p w14:paraId="65A59E50" w14:textId="58A796DE"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Apologies for absence</w:t>
      </w:r>
    </w:p>
    <w:p w14:paraId="13E36ADC" w14:textId="77777777" w:rsidR="005C5D50" w:rsidRDefault="005C5D50" w:rsidP="005C5D50">
      <w:pPr>
        <w:pStyle w:val="ListParagraph"/>
        <w:rPr>
          <w:rFonts w:ascii="Calibri" w:hAnsi="Calibri" w:cs="Calibri"/>
          <w:b/>
          <w:bCs/>
          <w:sz w:val="22"/>
          <w:szCs w:val="22"/>
        </w:rPr>
      </w:pPr>
    </w:p>
    <w:p w14:paraId="3053A4BB" w14:textId="1B923F3C" w:rsidR="005C5D50" w:rsidRPr="00BE0E42" w:rsidRDefault="005C5D50"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Declaration of interest</w:t>
      </w:r>
    </w:p>
    <w:p w14:paraId="1DB74BF7" w14:textId="77777777" w:rsidR="002F1F36" w:rsidRPr="00BE0E42" w:rsidRDefault="002F1F36" w:rsidP="002F1F36">
      <w:pPr>
        <w:rPr>
          <w:rFonts w:ascii="Calibri" w:hAnsi="Calibri" w:cs="Calibri"/>
          <w:sz w:val="22"/>
          <w:szCs w:val="22"/>
        </w:rPr>
      </w:pPr>
    </w:p>
    <w:p w14:paraId="1BEA019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Minutes</w:t>
      </w:r>
    </w:p>
    <w:p w14:paraId="7B4C0D44" w14:textId="6734F755" w:rsidR="002F1F36" w:rsidRPr="00BE0E42" w:rsidRDefault="002F1F36" w:rsidP="002F1F36">
      <w:pPr>
        <w:ind w:left="360"/>
        <w:rPr>
          <w:rFonts w:ascii="Calibri" w:hAnsi="Calibri" w:cs="Calibri"/>
          <w:sz w:val="22"/>
          <w:szCs w:val="22"/>
        </w:rPr>
      </w:pPr>
      <w:r w:rsidRPr="00BE0E42">
        <w:rPr>
          <w:rFonts w:ascii="Calibri" w:eastAsia="Arial" w:hAnsi="Calibri" w:cs="Calibri"/>
          <w:sz w:val="22"/>
          <w:szCs w:val="22"/>
        </w:rPr>
        <w:t xml:space="preserve">To agree and sign as a true record the Minutes of the meeting held on </w:t>
      </w:r>
      <w:r w:rsidR="008C62F3">
        <w:rPr>
          <w:rFonts w:ascii="Calibri" w:eastAsia="Arial" w:hAnsi="Calibri" w:cs="Calibri"/>
          <w:sz w:val="22"/>
          <w:szCs w:val="22"/>
        </w:rPr>
        <w:t>25</w:t>
      </w:r>
      <w:r w:rsidR="008C62F3" w:rsidRPr="008C62F3">
        <w:rPr>
          <w:rFonts w:ascii="Calibri" w:eastAsia="Arial" w:hAnsi="Calibri" w:cs="Calibri"/>
          <w:sz w:val="22"/>
          <w:szCs w:val="22"/>
          <w:vertAlign w:val="superscript"/>
        </w:rPr>
        <w:t>th</w:t>
      </w:r>
      <w:r w:rsidR="008C62F3">
        <w:rPr>
          <w:rFonts w:ascii="Calibri" w:eastAsia="Arial" w:hAnsi="Calibri" w:cs="Calibri"/>
          <w:sz w:val="22"/>
          <w:szCs w:val="22"/>
        </w:rPr>
        <w:t xml:space="preserve"> March</w:t>
      </w:r>
      <w:r w:rsidR="00F762FC">
        <w:rPr>
          <w:rFonts w:ascii="Calibri" w:eastAsia="Arial" w:hAnsi="Calibri" w:cs="Calibri"/>
          <w:sz w:val="22"/>
          <w:szCs w:val="22"/>
        </w:rPr>
        <w:t xml:space="preserve"> </w:t>
      </w:r>
      <w:r w:rsidR="005D547F">
        <w:rPr>
          <w:rFonts w:ascii="Calibri" w:eastAsia="Arial" w:hAnsi="Calibri" w:cs="Calibri"/>
          <w:sz w:val="22"/>
          <w:szCs w:val="22"/>
        </w:rPr>
        <w:t>2019</w:t>
      </w:r>
      <w:r w:rsidRPr="00BE0E42">
        <w:rPr>
          <w:rFonts w:ascii="Calibri" w:eastAsia="Arial" w:hAnsi="Calibri" w:cs="Calibri"/>
          <w:sz w:val="22"/>
          <w:szCs w:val="22"/>
        </w:rPr>
        <w:t xml:space="preserve"> </w:t>
      </w:r>
      <w:r w:rsidRPr="00BE0E42">
        <w:rPr>
          <w:rFonts w:ascii="Calibri" w:hAnsi="Calibri" w:cs="Calibri"/>
          <w:sz w:val="22"/>
          <w:szCs w:val="22"/>
        </w:rPr>
        <w:t>(circulated previously</w:t>
      </w:r>
      <w:r w:rsidR="00F538B0">
        <w:rPr>
          <w:rFonts w:ascii="Calibri" w:hAnsi="Calibri" w:cs="Calibri"/>
          <w:sz w:val="22"/>
          <w:szCs w:val="22"/>
        </w:rPr>
        <w:t>)</w:t>
      </w:r>
    </w:p>
    <w:p w14:paraId="2FA5DCDF" w14:textId="77777777" w:rsidR="002F1F36" w:rsidRPr="00BE0E42" w:rsidRDefault="002F1F36" w:rsidP="002F1F36">
      <w:pPr>
        <w:rPr>
          <w:rFonts w:ascii="Calibri" w:hAnsi="Calibri" w:cs="Calibri"/>
          <w:sz w:val="22"/>
          <w:szCs w:val="22"/>
        </w:rPr>
      </w:pPr>
    </w:p>
    <w:p w14:paraId="0917118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Finance</w:t>
      </w:r>
    </w:p>
    <w:p w14:paraId="550862ED" w14:textId="7E0732AD"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the Statement of Finances</w:t>
      </w:r>
      <w:r w:rsidR="00874895">
        <w:rPr>
          <w:rFonts w:ascii="Calibri" w:hAnsi="Calibri" w:cs="Calibri"/>
          <w:sz w:val="22"/>
          <w:szCs w:val="22"/>
        </w:rPr>
        <w:t xml:space="preserve"> and sign invoices for payment</w:t>
      </w:r>
    </w:p>
    <w:p w14:paraId="1558EC6B" w14:textId="1E097A66" w:rsidR="00CE12C7" w:rsidRDefault="00CE12C7" w:rsidP="00EF4955">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 xml:space="preserve">To approve Q4 audit paperwork </w:t>
      </w:r>
    </w:p>
    <w:p w14:paraId="4FCA6614" w14:textId="69AD134F" w:rsidR="002F597F" w:rsidRPr="0033774B" w:rsidRDefault="002F597F" w:rsidP="002F597F">
      <w:pPr>
        <w:numPr>
          <w:ilvl w:val="1"/>
          <w:numId w:val="1"/>
        </w:numPr>
        <w:pBdr>
          <w:top w:val="nil"/>
          <w:left w:val="nil"/>
          <w:bottom w:val="nil"/>
          <w:right w:val="nil"/>
          <w:between w:val="nil"/>
          <w:bar w:val="nil"/>
        </w:pBdr>
        <w:ind w:left="951" w:hanging="384"/>
        <w:rPr>
          <w:rFonts w:ascii="Calibri" w:hAnsi="Calibri" w:cs="Calibri"/>
          <w:sz w:val="22"/>
          <w:szCs w:val="22"/>
        </w:rPr>
      </w:pPr>
      <w:r w:rsidRPr="0033774B">
        <w:rPr>
          <w:rFonts w:ascii="Calibri" w:hAnsi="Calibri" w:cs="Calibri"/>
          <w:sz w:val="22"/>
          <w:szCs w:val="22"/>
        </w:rPr>
        <w:t xml:space="preserve">To ratify and approve annual return </w:t>
      </w:r>
      <w:r w:rsidR="00F26D00">
        <w:rPr>
          <w:rFonts w:ascii="Calibri" w:hAnsi="Calibri" w:cs="Calibri"/>
          <w:sz w:val="22"/>
          <w:szCs w:val="22"/>
        </w:rPr>
        <w:t>2018/19</w:t>
      </w:r>
    </w:p>
    <w:p w14:paraId="08CCAA9E" w14:textId="1419FD5F" w:rsidR="002F597F" w:rsidRPr="0033774B" w:rsidRDefault="002F597F" w:rsidP="002F597F">
      <w:pPr>
        <w:numPr>
          <w:ilvl w:val="1"/>
          <w:numId w:val="1"/>
        </w:numPr>
        <w:pBdr>
          <w:top w:val="nil"/>
          <w:left w:val="nil"/>
          <w:bottom w:val="nil"/>
          <w:right w:val="nil"/>
          <w:between w:val="nil"/>
          <w:bar w:val="nil"/>
        </w:pBdr>
        <w:ind w:left="951" w:hanging="384"/>
        <w:rPr>
          <w:rFonts w:ascii="Calibri" w:hAnsi="Calibri" w:cs="Calibri"/>
          <w:sz w:val="22"/>
          <w:szCs w:val="22"/>
        </w:rPr>
      </w:pPr>
      <w:r w:rsidRPr="0033774B">
        <w:rPr>
          <w:rFonts w:ascii="Calibri" w:hAnsi="Calibri" w:cs="Calibri"/>
          <w:sz w:val="22"/>
          <w:szCs w:val="22"/>
        </w:rPr>
        <w:t>To approve and adopt Finance Regulations and Risk Assessment documents 201</w:t>
      </w:r>
      <w:r>
        <w:rPr>
          <w:rFonts w:ascii="Calibri" w:hAnsi="Calibri" w:cs="Calibri"/>
          <w:sz w:val="22"/>
          <w:szCs w:val="22"/>
        </w:rPr>
        <w:t>9</w:t>
      </w:r>
    </w:p>
    <w:p w14:paraId="6CA95C04" w14:textId="71AAD193" w:rsidR="002F597F" w:rsidRDefault="002F597F" w:rsidP="00EF4955">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To approve and adopt Standing Orders 2019</w:t>
      </w:r>
    </w:p>
    <w:p w14:paraId="01898C2C" w14:textId="3A5116B0" w:rsidR="00F26D00" w:rsidRPr="00F26D00" w:rsidRDefault="00F26D00" w:rsidP="00F26D00">
      <w:pPr>
        <w:pStyle w:val="ListParagraph"/>
        <w:numPr>
          <w:ilvl w:val="1"/>
          <w:numId w:val="1"/>
        </w:numPr>
        <w:rPr>
          <w:rFonts w:ascii="Calibri" w:hAnsi="Calibri" w:cs="Calibri"/>
          <w:sz w:val="22"/>
          <w:szCs w:val="22"/>
        </w:rPr>
      </w:pPr>
      <w:r w:rsidRPr="00F26D00">
        <w:rPr>
          <w:rFonts w:ascii="Calibri" w:hAnsi="Calibri" w:cs="Calibri"/>
          <w:sz w:val="22"/>
          <w:szCs w:val="22"/>
        </w:rPr>
        <w:t>To approve insurance renewal with BHIB Insurance Brokers</w:t>
      </w:r>
      <w:r>
        <w:rPr>
          <w:rFonts w:ascii="Calibri" w:hAnsi="Calibri" w:cs="Calibri"/>
          <w:sz w:val="22"/>
          <w:szCs w:val="22"/>
        </w:rPr>
        <w:t xml:space="preserve"> for 2019/20</w:t>
      </w:r>
    </w:p>
    <w:p w14:paraId="37A3FE17" w14:textId="29577EA4" w:rsidR="009919D7" w:rsidRDefault="009919D7" w:rsidP="009919D7">
      <w:pPr>
        <w:pBdr>
          <w:top w:val="nil"/>
          <w:left w:val="nil"/>
          <w:bottom w:val="nil"/>
          <w:right w:val="nil"/>
          <w:between w:val="nil"/>
          <w:bar w:val="nil"/>
        </w:pBdr>
        <w:rPr>
          <w:rFonts w:ascii="Calibri" w:hAnsi="Calibri" w:cs="Calibri"/>
          <w:sz w:val="22"/>
          <w:szCs w:val="22"/>
        </w:rPr>
      </w:pPr>
    </w:p>
    <w:p w14:paraId="43C20040" w14:textId="0704634B" w:rsidR="009919D7" w:rsidRPr="004C35A0" w:rsidRDefault="00674324" w:rsidP="009919D7">
      <w:pPr>
        <w:pStyle w:val="ListParagraph"/>
        <w:numPr>
          <w:ilvl w:val="0"/>
          <w:numId w:val="1"/>
        </w:numPr>
        <w:pBdr>
          <w:top w:val="nil"/>
          <w:left w:val="nil"/>
          <w:bottom w:val="nil"/>
          <w:right w:val="nil"/>
          <w:between w:val="nil"/>
          <w:bar w:val="nil"/>
        </w:pBdr>
        <w:rPr>
          <w:rFonts w:ascii="Calibri" w:hAnsi="Calibri" w:cs="Calibri"/>
          <w:b/>
          <w:sz w:val="22"/>
          <w:szCs w:val="22"/>
        </w:rPr>
      </w:pPr>
      <w:r w:rsidRPr="004C35A0">
        <w:rPr>
          <w:rFonts w:ascii="Calibri" w:hAnsi="Calibri" w:cs="Calibri"/>
          <w:b/>
          <w:sz w:val="22"/>
          <w:szCs w:val="22"/>
        </w:rPr>
        <w:t xml:space="preserve">To </w:t>
      </w:r>
      <w:r w:rsidRPr="004C35A0">
        <w:rPr>
          <w:rFonts w:asciiTheme="minorHAnsi" w:hAnsiTheme="minorHAnsi" w:cstheme="minorHAnsi"/>
          <w:b/>
          <w:sz w:val="22"/>
          <w:szCs w:val="22"/>
        </w:rPr>
        <w:t>consider/determine the ambit of a public consultation for proposed sculpture</w:t>
      </w:r>
    </w:p>
    <w:p w14:paraId="597DFAC3" w14:textId="46603A1C" w:rsidR="009919D7" w:rsidRPr="004C35A0" w:rsidRDefault="009919D7" w:rsidP="009919D7">
      <w:pPr>
        <w:pBdr>
          <w:top w:val="nil"/>
          <w:left w:val="nil"/>
          <w:bottom w:val="nil"/>
          <w:right w:val="nil"/>
          <w:between w:val="nil"/>
          <w:bar w:val="nil"/>
        </w:pBdr>
        <w:rPr>
          <w:rFonts w:ascii="Calibri" w:hAnsi="Calibri" w:cs="Calibri"/>
          <w:b/>
          <w:sz w:val="22"/>
          <w:szCs w:val="22"/>
        </w:rPr>
      </w:pPr>
    </w:p>
    <w:p w14:paraId="74A2268D" w14:textId="091DD31C" w:rsidR="009919D7" w:rsidRPr="004C35A0" w:rsidRDefault="004C35A0" w:rsidP="009919D7">
      <w:pPr>
        <w:pStyle w:val="ListParagraph"/>
        <w:numPr>
          <w:ilvl w:val="0"/>
          <w:numId w:val="1"/>
        </w:numPr>
        <w:pBdr>
          <w:top w:val="nil"/>
          <w:left w:val="nil"/>
          <w:bottom w:val="nil"/>
          <w:right w:val="nil"/>
          <w:between w:val="nil"/>
          <w:bar w:val="nil"/>
        </w:pBdr>
        <w:rPr>
          <w:rFonts w:ascii="Calibri" w:hAnsi="Calibri" w:cs="Calibri"/>
          <w:b/>
          <w:sz w:val="22"/>
          <w:szCs w:val="22"/>
        </w:rPr>
      </w:pPr>
      <w:r w:rsidRPr="004C35A0">
        <w:rPr>
          <w:rFonts w:ascii="Calibri" w:hAnsi="Calibri" w:cs="Calibri"/>
          <w:b/>
          <w:sz w:val="22"/>
          <w:szCs w:val="22"/>
        </w:rPr>
        <w:t xml:space="preserve">To discuss and agree potential nominations for the </w:t>
      </w:r>
      <w:r w:rsidRPr="004C35A0">
        <w:rPr>
          <w:rStyle w:val="None"/>
          <w:rFonts w:ascii="Calibri" w:eastAsia="Calibri" w:hAnsi="Calibri" w:cs="Calibri"/>
          <w:b/>
          <w:sz w:val="22"/>
          <w:szCs w:val="22"/>
          <w:lang w:val="en-US"/>
        </w:rPr>
        <w:t>People’s Choice Award [SDNPA]</w:t>
      </w:r>
    </w:p>
    <w:p w14:paraId="27F472F1" w14:textId="77777777" w:rsidR="009919D7" w:rsidRPr="004C35A0" w:rsidRDefault="009919D7" w:rsidP="009919D7">
      <w:pPr>
        <w:pStyle w:val="ListParagraph"/>
        <w:rPr>
          <w:rFonts w:ascii="Calibri" w:hAnsi="Calibri" w:cs="Calibri"/>
          <w:b/>
          <w:sz w:val="22"/>
          <w:szCs w:val="22"/>
        </w:rPr>
      </w:pPr>
    </w:p>
    <w:p w14:paraId="7915CFA8" w14:textId="7F0F3E7A" w:rsidR="009919D7" w:rsidRDefault="004C35A0" w:rsidP="009919D7">
      <w:pPr>
        <w:pStyle w:val="ListParagraph"/>
        <w:numPr>
          <w:ilvl w:val="0"/>
          <w:numId w:val="1"/>
        </w:numPr>
        <w:pBdr>
          <w:top w:val="nil"/>
          <w:left w:val="nil"/>
          <w:bottom w:val="nil"/>
          <w:right w:val="nil"/>
          <w:between w:val="nil"/>
          <w:bar w:val="nil"/>
        </w:pBdr>
        <w:rPr>
          <w:rFonts w:ascii="Calibri" w:hAnsi="Calibri" w:cs="Calibri"/>
          <w:b/>
          <w:sz w:val="22"/>
          <w:szCs w:val="22"/>
        </w:rPr>
      </w:pPr>
      <w:r w:rsidRPr="004C35A0">
        <w:rPr>
          <w:rFonts w:ascii="Calibri" w:hAnsi="Calibri" w:cs="Calibri"/>
          <w:b/>
          <w:sz w:val="22"/>
          <w:szCs w:val="22"/>
        </w:rPr>
        <w:t xml:space="preserve">To discuss and agree if there is a requirement for a </w:t>
      </w:r>
      <w:r w:rsidR="009919D7" w:rsidRPr="004C35A0">
        <w:rPr>
          <w:rFonts w:ascii="Calibri" w:hAnsi="Calibri" w:cs="Calibri"/>
          <w:b/>
          <w:sz w:val="22"/>
          <w:szCs w:val="22"/>
        </w:rPr>
        <w:t xml:space="preserve">Housing Needs Survey </w:t>
      </w:r>
    </w:p>
    <w:p w14:paraId="5F2E04F6" w14:textId="77777777" w:rsidR="006B3C87" w:rsidRPr="006B3C87" w:rsidRDefault="006B3C87" w:rsidP="006B3C87">
      <w:pPr>
        <w:pStyle w:val="ListParagraph"/>
        <w:rPr>
          <w:rFonts w:ascii="Calibri" w:hAnsi="Calibri" w:cs="Calibri"/>
          <w:b/>
          <w:sz w:val="22"/>
          <w:szCs w:val="22"/>
        </w:rPr>
      </w:pPr>
    </w:p>
    <w:p w14:paraId="06DCC995" w14:textId="6828075A" w:rsidR="006B3C87" w:rsidRPr="006B3C87" w:rsidRDefault="006B3C87" w:rsidP="009919D7">
      <w:pPr>
        <w:pStyle w:val="ListParagraph"/>
        <w:numPr>
          <w:ilvl w:val="0"/>
          <w:numId w:val="1"/>
        </w:numPr>
        <w:pBdr>
          <w:top w:val="nil"/>
          <w:left w:val="nil"/>
          <w:bottom w:val="nil"/>
          <w:right w:val="nil"/>
          <w:between w:val="nil"/>
          <w:bar w:val="nil"/>
        </w:pBdr>
        <w:rPr>
          <w:rFonts w:asciiTheme="minorHAnsi" w:hAnsiTheme="minorHAnsi" w:cstheme="minorHAnsi"/>
          <w:b/>
          <w:sz w:val="22"/>
          <w:szCs w:val="22"/>
        </w:rPr>
      </w:pPr>
      <w:r w:rsidRPr="006B3C87">
        <w:rPr>
          <w:rFonts w:asciiTheme="minorHAnsi" w:hAnsiTheme="minorHAnsi" w:cstheme="minorHAnsi"/>
          <w:b/>
          <w:sz w:val="22"/>
          <w:szCs w:val="22"/>
        </w:rPr>
        <w:t xml:space="preserve">APC response to planning application for </w:t>
      </w:r>
      <w:proofErr w:type="spellStart"/>
      <w:r w:rsidRPr="006B3C87">
        <w:rPr>
          <w:rFonts w:asciiTheme="minorHAnsi" w:hAnsiTheme="minorHAnsi" w:cstheme="minorHAnsi"/>
          <w:b/>
          <w:sz w:val="22"/>
          <w:szCs w:val="22"/>
        </w:rPr>
        <w:t>Drusillas</w:t>
      </w:r>
      <w:proofErr w:type="spellEnd"/>
      <w:r w:rsidRPr="006B3C87">
        <w:rPr>
          <w:rFonts w:asciiTheme="minorHAnsi" w:hAnsiTheme="minorHAnsi" w:cstheme="minorHAnsi"/>
          <w:b/>
          <w:sz w:val="22"/>
          <w:szCs w:val="22"/>
        </w:rPr>
        <w:t xml:space="preserve"> roundabout/A27 proposals</w:t>
      </w:r>
    </w:p>
    <w:p w14:paraId="68F86F23" w14:textId="77777777" w:rsidR="005F1E7B" w:rsidRPr="006C0EC1" w:rsidRDefault="005F1E7B" w:rsidP="006C0EC1">
      <w:pPr>
        <w:rPr>
          <w:rFonts w:ascii="Calibri" w:hAnsi="Calibri" w:cs="Calibri"/>
          <w:b/>
          <w:sz w:val="22"/>
          <w:szCs w:val="22"/>
        </w:rPr>
      </w:pPr>
    </w:p>
    <w:p w14:paraId="26D569A6" w14:textId="723275F7" w:rsidR="00E34626" w:rsidRDefault="00E34626" w:rsidP="00E34626">
      <w:pPr>
        <w:pStyle w:val="ListParagraph"/>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w:t>
      </w:r>
      <w:r w:rsidRPr="00E34626">
        <w:rPr>
          <w:rFonts w:ascii="Calibri" w:hAnsi="Calibri" w:cs="Calibri"/>
          <w:b/>
          <w:bCs/>
          <w:sz w:val="22"/>
          <w:szCs w:val="22"/>
        </w:rPr>
        <w:t>port</w:t>
      </w:r>
      <w:r w:rsidR="002F1F36" w:rsidRPr="00E34626">
        <w:rPr>
          <w:rFonts w:ascii="Calibri" w:hAnsi="Calibri" w:cs="Calibri"/>
          <w:b/>
          <w:bCs/>
          <w:sz w:val="22"/>
          <w:szCs w:val="22"/>
        </w:rPr>
        <w:t xml:space="preserve"> on Highways &amp; Twittens </w:t>
      </w:r>
    </w:p>
    <w:p w14:paraId="49AB8C90" w14:textId="1AB12EF5" w:rsidR="001777D9" w:rsidRPr="00874895" w:rsidRDefault="00E34626" w:rsidP="00874895">
      <w:pPr>
        <w:pStyle w:val="ListParagraph"/>
        <w:numPr>
          <w:ilvl w:val="1"/>
          <w:numId w:val="1"/>
        </w:numPr>
        <w:pBdr>
          <w:top w:val="nil"/>
          <w:left w:val="nil"/>
          <w:bottom w:val="nil"/>
          <w:right w:val="nil"/>
          <w:between w:val="nil"/>
          <w:bar w:val="nil"/>
        </w:pBdr>
        <w:rPr>
          <w:rStyle w:val="None"/>
          <w:rFonts w:asciiTheme="minorHAnsi" w:hAnsiTheme="minorHAnsi" w:cstheme="minorHAnsi"/>
          <w:bCs/>
          <w:sz w:val="22"/>
          <w:szCs w:val="22"/>
        </w:rPr>
      </w:pPr>
      <w:r w:rsidRPr="00E34626">
        <w:rPr>
          <w:rFonts w:asciiTheme="minorHAnsi" w:hAnsiTheme="minorHAnsi" w:cstheme="minorHAnsi"/>
          <w:bCs/>
          <w:sz w:val="22"/>
          <w:szCs w:val="22"/>
        </w:rPr>
        <w:t xml:space="preserve">High </w:t>
      </w:r>
      <w:r w:rsidR="002F1F36" w:rsidRPr="00E34626">
        <w:rPr>
          <w:rStyle w:val="None"/>
          <w:rFonts w:asciiTheme="minorHAnsi" w:hAnsiTheme="minorHAnsi" w:cstheme="minorHAnsi"/>
          <w:sz w:val="22"/>
          <w:szCs w:val="22"/>
        </w:rPr>
        <w:t>Street traffic update</w:t>
      </w:r>
    </w:p>
    <w:p w14:paraId="1A632A99" w14:textId="77777777" w:rsidR="00874895" w:rsidRPr="00874895" w:rsidRDefault="00874895" w:rsidP="00874895">
      <w:pPr>
        <w:pStyle w:val="ListParagraph"/>
        <w:pBdr>
          <w:top w:val="nil"/>
          <w:left w:val="nil"/>
          <w:bottom w:val="nil"/>
          <w:right w:val="nil"/>
          <w:between w:val="nil"/>
          <w:bar w:val="nil"/>
        </w:pBdr>
        <w:ind w:left="907"/>
        <w:rPr>
          <w:rStyle w:val="None"/>
          <w:rFonts w:asciiTheme="minorHAnsi" w:hAnsiTheme="minorHAnsi" w:cstheme="minorHAnsi"/>
          <w:bCs/>
          <w:sz w:val="22"/>
          <w:szCs w:val="22"/>
        </w:rPr>
      </w:pPr>
    </w:p>
    <w:p w14:paraId="47342A3D" w14:textId="14E46CA9"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Allotments </w:t>
      </w:r>
    </w:p>
    <w:p w14:paraId="74E0F530" w14:textId="77777777" w:rsidR="00B745CF" w:rsidRPr="00BE0E42" w:rsidRDefault="00B745CF" w:rsidP="00B745CF">
      <w:pPr>
        <w:pBdr>
          <w:top w:val="nil"/>
          <w:left w:val="nil"/>
          <w:bottom w:val="nil"/>
          <w:right w:val="nil"/>
          <w:between w:val="nil"/>
          <w:bar w:val="nil"/>
        </w:pBdr>
        <w:ind w:left="384"/>
        <w:rPr>
          <w:rFonts w:ascii="Calibri" w:hAnsi="Calibri" w:cs="Calibri"/>
          <w:b/>
          <w:bCs/>
          <w:sz w:val="22"/>
          <w:szCs w:val="22"/>
        </w:rPr>
      </w:pPr>
    </w:p>
    <w:p w14:paraId="75C0C136" w14:textId="1A29407A" w:rsidR="00021E2C"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Rights of Way and Countryside </w:t>
      </w:r>
    </w:p>
    <w:p w14:paraId="0D2AA793" w14:textId="77777777" w:rsidR="002F1F36" w:rsidRPr="00BE0E42" w:rsidRDefault="002F1F36" w:rsidP="002F1F36">
      <w:pPr>
        <w:rPr>
          <w:rFonts w:ascii="Calibri" w:hAnsi="Calibri" w:cs="Calibri"/>
          <w:sz w:val="22"/>
          <w:szCs w:val="22"/>
        </w:rPr>
      </w:pPr>
    </w:p>
    <w:p w14:paraId="386B7204" w14:textId="3B9B3AD3"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Car Parks and Public Transport </w:t>
      </w:r>
    </w:p>
    <w:p w14:paraId="729BC1D7" w14:textId="77777777" w:rsidR="002F1F36" w:rsidRPr="00BE0E42" w:rsidRDefault="002F1F36" w:rsidP="002F1F36">
      <w:pPr>
        <w:rPr>
          <w:rFonts w:ascii="Calibri" w:hAnsi="Calibri" w:cs="Calibri"/>
          <w:sz w:val="22"/>
          <w:szCs w:val="22"/>
        </w:rPr>
      </w:pPr>
    </w:p>
    <w:p w14:paraId="283ED93A" w14:textId="2354005F" w:rsidR="002F1F36" w:rsidRPr="00787FA7" w:rsidRDefault="002F1F36" w:rsidP="002F6873">
      <w:pPr>
        <w:numPr>
          <w:ilvl w:val="0"/>
          <w:numId w:val="1"/>
        </w:numPr>
        <w:pBdr>
          <w:top w:val="nil"/>
          <w:left w:val="nil"/>
          <w:bottom w:val="nil"/>
          <w:right w:val="nil"/>
          <w:between w:val="nil"/>
          <w:bar w:val="nil"/>
        </w:pBdr>
        <w:rPr>
          <w:rFonts w:ascii="Calibri" w:hAnsi="Calibri" w:cs="Calibri"/>
          <w:sz w:val="22"/>
          <w:szCs w:val="22"/>
        </w:rPr>
      </w:pPr>
      <w:r w:rsidRPr="00787FA7">
        <w:rPr>
          <w:rFonts w:ascii="Calibri" w:hAnsi="Calibri" w:cs="Calibri"/>
          <w:b/>
          <w:bCs/>
          <w:sz w:val="22"/>
          <w:szCs w:val="22"/>
        </w:rPr>
        <w:t xml:space="preserve">Report on Strategic Planning </w:t>
      </w:r>
    </w:p>
    <w:p w14:paraId="689F0929" w14:textId="77777777" w:rsidR="00787FA7" w:rsidRPr="00787FA7" w:rsidRDefault="00787FA7" w:rsidP="00787FA7">
      <w:pPr>
        <w:pBdr>
          <w:top w:val="nil"/>
          <w:left w:val="nil"/>
          <w:bottom w:val="nil"/>
          <w:right w:val="nil"/>
          <w:between w:val="nil"/>
          <w:bar w:val="nil"/>
        </w:pBdr>
        <w:ind w:left="384"/>
        <w:rPr>
          <w:rFonts w:ascii="Calibri" w:hAnsi="Calibri" w:cs="Calibri"/>
          <w:sz w:val="22"/>
          <w:szCs w:val="22"/>
        </w:rPr>
      </w:pPr>
    </w:p>
    <w:p w14:paraId="0E20441D" w14:textId="0CFABEC9"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on Tye and Recreation Groun</w:t>
      </w:r>
      <w:r w:rsidR="0069518F" w:rsidRPr="00BE0E42">
        <w:rPr>
          <w:rFonts w:ascii="Calibri" w:hAnsi="Calibri" w:cs="Calibri"/>
          <w:b/>
          <w:bCs/>
          <w:sz w:val="22"/>
          <w:szCs w:val="22"/>
        </w:rPr>
        <w:t xml:space="preserve">d </w:t>
      </w:r>
    </w:p>
    <w:p w14:paraId="06E1CF4D" w14:textId="324310B4" w:rsidR="002F1F36" w:rsidRDefault="002F1F36" w:rsidP="00F762FC">
      <w:pPr>
        <w:pStyle w:val="Body"/>
        <w:numPr>
          <w:ilvl w:val="1"/>
          <w:numId w:val="1"/>
        </w:numPr>
        <w:spacing w:after="0" w:line="240" w:lineRule="auto"/>
        <w:outlineLvl w:val="9"/>
        <w:rPr>
          <w:rFonts w:cs="Calibri"/>
        </w:rPr>
      </w:pPr>
      <w:r w:rsidRPr="00BE0E42">
        <w:rPr>
          <w:rFonts w:cs="Calibri"/>
        </w:rPr>
        <w:t>Update on Tye footpath</w:t>
      </w:r>
    </w:p>
    <w:p w14:paraId="2BB4B7E0" w14:textId="270085E6" w:rsidR="00F762FC" w:rsidRDefault="00F762FC" w:rsidP="00F762FC">
      <w:pPr>
        <w:pStyle w:val="Body"/>
        <w:numPr>
          <w:ilvl w:val="1"/>
          <w:numId w:val="1"/>
        </w:numPr>
        <w:spacing w:after="0" w:line="240" w:lineRule="auto"/>
        <w:outlineLvl w:val="9"/>
        <w:rPr>
          <w:rFonts w:cs="Calibri"/>
        </w:rPr>
      </w:pPr>
      <w:r>
        <w:rPr>
          <w:rFonts w:cs="Calibri"/>
        </w:rPr>
        <w:t xml:space="preserve">Update on Playground </w:t>
      </w:r>
    </w:p>
    <w:p w14:paraId="1FDA6A62" w14:textId="77777777" w:rsidR="002F1F36" w:rsidRPr="00BE0E42" w:rsidRDefault="002F1F36" w:rsidP="002F1F36">
      <w:pPr>
        <w:pStyle w:val="ListParagraph"/>
        <w:rPr>
          <w:rFonts w:ascii="Calibri" w:hAnsi="Calibri" w:cs="Calibri"/>
          <w:sz w:val="22"/>
          <w:szCs w:val="22"/>
        </w:rPr>
      </w:pPr>
    </w:p>
    <w:p w14:paraId="192FE7ED" w14:textId="0A75D7AD"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from Planning Committee </w:t>
      </w:r>
    </w:p>
    <w:p w14:paraId="47C8EE67" w14:textId="07E52556" w:rsidR="00E9500F"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to be considered by APC planning committee at this meeting</w:t>
      </w:r>
    </w:p>
    <w:p w14:paraId="44F9AEBA" w14:textId="63DDF633" w:rsidR="006F318A" w:rsidRPr="006B3C87" w:rsidRDefault="002F1F36" w:rsidP="000624ED">
      <w:pPr>
        <w:pStyle w:val="ListParagraph"/>
        <w:numPr>
          <w:ilvl w:val="1"/>
          <w:numId w:val="1"/>
        </w:numPr>
        <w:pBdr>
          <w:top w:val="nil"/>
          <w:left w:val="nil"/>
          <w:bottom w:val="nil"/>
          <w:right w:val="nil"/>
          <w:between w:val="nil"/>
          <w:bar w:val="nil"/>
        </w:pBdr>
        <w:rPr>
          <w:rFonts w:ascii="Calibri" w:hAnsi="Calibri" w:cs="Calibri"/>
          <w:sz w:val="22"/>
          <w:szCs w:val="22"/>
        </w:rPr>
      </w:pPr>
      <w:r w:rsidRPr="006B3C87">
        <w:rPr>
          <w:rFonts w:ascii="Calibri" w:hAnsi="Calibri" w:cs="Calibri"/>
          <w:sz w:val="22"/>
          <w:szCs w:val="22"/>
        </w:rPr>
        <w:t>Applications considered by APC Planning Committee since last meeting</w:t>
      </w:r>
    </w:p>
    <w:p w14:paraId="592AADFC" w14:textId="3D85446A" w:rsidR="00397F11" w:rsidRPr="00397F11" w:rsidRDefault="00397F11" w:rsidP="00397F11">
      <w:pPr>
        <w:ind w:left="567"/>
        <w:outlineLvl w:val="0"/>
        <w:rPr>
          <w:rFonts w:ascii="Calibri" w:eastAsia="Arial Unicode MS" w:hAnsi="Calibri" w:cs="Calibri"/>
          <w:sz w:val="22"/>
          <w:szCs w:val="22"/>
          <w:u w:val="single"/>
        </w:rPr>
      </w:pPr>
      <w:r w:rsidRPr="00397F11">
        <w:rPr>
          <w:rFonts w:ascii="Calibri" w:eastAsia="Arial Unicode MS" w:hAnsi="Calibri" w:cs="Calibri"/>
          <w:b/>
          <w:sz w:val="22"/>
          <w:szCs w:val="22"/>
          <w:u w:color="0000FF"/>
        </w:rPr>
        <w:t xml:space="preserve">SDNP/19/01852/TCA </w:t>
      </w:r>
      <w:r w:rsidRPr="00397F11">
        <w:rPr>
          <w:rFonts w:ascii="Calibri" w:eastAsia="Arial Unicode MS" w:hAnsi="Calibri" w:cs="Calibri"/>
          <w:sz w:val="22"/>
          <w:szCs w:val="22"/>
          <w:u w:val="single"/>
        </w:rPr>
        <w:t>Orchard House, West Street, Alfriston, BN26 5UX</w:t>
      </w:r>
    </w:p>
    <w:p w14:paraId="3CED8597" w14:textId="70F3A67A" w:rsidR="00397F11" w:rsidRPr="00397F11" w:rsidRDefault="00397F11" w:rsidP="00397F11">
      <w:pPr>
        <w:ind w:left="567"/>
        <w:outlineLvl w:val="0"/>
        <w:rPr>
          <w:rFonts w:ascii="Calibri" w:eastAsia="Arial Unicode MS" w:hAnsi="Calibri" w:cs="Calibri"/>
          <w:sz w:val="22"/>
          <w:szCs w:val="22"/>
          <w:u w:val="single"/>
        </w:rPr>
      </w:pPr>
      <w:r w:rsidRPr="00397F11">
        <w:rPr>
          <w:rFonts w:ascii="Calibri" w:eastAsia="Arial Unicode MS" w:hAnsi="Calibri" w:cs="Calibri"/>
          <w:b/>
          <w:sz w:val="22"/>
          <w:szCs w:val="22"/>
          <w:u w:color="0000FF"/>
        </w:rPr>
        <w:t xml:space="preserve">SDNP/19/01153/HOUS </w:t>
      </w:r>
      <w:r w:rsidRPr="00397F11">
        <w:rPr>
          <w:rFonts w:ascii="Calibri" w:eastAsia="Arial Unicode MS" w:hAnsi="Calibri" w:cs="Calibri"/>
          <w:sz w:val="22"/>
          <w:szCs w:val="22"/>
          <w:u w:val="single"/>
        </w:rPr>
        <w:t xml:space="preserve">Sloe Cottage, West Street, Alfriston, BN26 5UN  </w:t>
      </w:r>
    </w:p>
    <w:p w14:paraId="0F14AB55" w14:textId="67A91509" w:rsidR="00397F11" w:rsidRPr="00397F11" w:rsidRDefault="00397F11" w:rsidP="00397F11">
      <w:pPr>
        <w:ind w:left="567"/>
        <w:outlineLvl w:val="0"/>
        <w:rPr>
          <w:rFonts w:ascii="Calibri" w:eastAsia="Arial Unicode MS" w:hAnsi="Calibri" w:cs="Calibri"/>
          <w:sz w:val="22"/>
          <w:szCs w:val="22"/>
          <w:u w:val="single"/>
        </w:rPr>
      </w:pPr>
      <w:r w:rsidRPr="00397F11">
        <w:rPr>
          <w:rFonts w:ascii="Calibri" w:eastAsia="Arial Unicode MS" w:hAnsi="Calibri" w:cs="Calibri"/>
          <w:b/>
          <w:sz w:val="22"/>
          <w:szCs w:val="22"/>
          <w:u w:color="0000FF"/>
        </w:rPr>
        <w:t xml:space="preserve">SDNP/19/02012/LIS </w:t>
      </w:r>
      <w:r w:rsidRPr="00397F11">
        <w:rPr>
          <w:rFonts w:ascii="Calibri" w:eastAsia="Arial Unicode MS" w:hAnsi="Calibri" w:cs="Calibri"/>
          <w:sz w:val="22"/>
          <w:szCs w:val="22"/>
          <w:u w:val="single"/>
        </w:rPr>
        <w:t>Cinders Cottage, 3 West Street, Alfriston, BN26 5UX</w:t>
      </w:r>
    </w:p>
    <w:p w14:paraId="655D8B35" w14:textId="00DC148A" w:rsidR="00397F11" w:rsidRPr="00397F11" w:rsidRDefault="00397F11" w:rsidP="00397F11">
      <w:pPr>
        <w:ind w:left="567"/>
        <w:outlineLvl w:val="0"/>
        <w:rPr>
          <w:rFonts w:ascii="Calibri" w:eastAsia="Arial Unicode MS" w:hAnsi="Calibri" w:cs="Calibri"/>
          <w:sz w:val="22"/>
          <w:szCs w:val="22"/>
          <w:u w:val="single"/>
        </w:rPr>
      </w:pPr>
      <w:r w:rsidRPr="00397F11">
        <w:rPr>
          <w:rFonts w:ascii="Calibri" w:eastAsia="Arial Unicode MS" w:hAnsi="Calibri" w:cs="Calibri"/>
          <w:b/>
          <w:sz w:val="22"/>
          <w:szCs w:val="22"/>
          <w:u w:color="0000FF"/>
        </w:rPr>
        <w:t xml:space="preserve">SDNP/19/01919/CND </w:t>
      </w:r>
      <w:proofErr w:type="spellStart"/>
      <w:r w:rsidRPr="00397F11">
        <w:rPr>
          <w:rFonts w:ascii="Calibri" w:eastAsia="Arial Unicode MS" w:hAnsi="Calibri" w:cs="Calibri"/>
          <w:sz w:val="22"/>
          <w:szCs w:val="22"/>
          <w:u w:val="single"/>
        </w:rPr>
        <w:t>Goodings</w:t>
      </w:r>
      <w:proofErr w:type="spellEnd"/>
      <w:r w:rsidRPr="00397F11">
        <w:rPr>
          <w:rFonts w:ascii="Calibri" w:eastAsia="Arial Unicode MS" w:hAnsi="Calibri" w:cs="Calibri"/>
          <w:sz w:val="22"/>
          <w:szCs w:val="22"/>
          <w:u w:val="single"/>
        </w:rPr>
        <w:t>, Sloe Lane, Alfriston, BN26 5UT</w:t>
      </w:r>
    </w:p>
    <w:p w14:paraId="43C0ADA5" w14:textId="77777777" w:rsidR="00397F11" w:rsidRPr="00397F11" w:rsidRDefault="00397F11" w:rsidP="00397F11">
      <w:pPr>
        <w:pBdr>
          <w:top w:val="nil"/>
          <w:left w:val="nil"/>
          <w:bottom w:val="nil"/>
          <w:right w:val="nil"/>
          <w:between w:val="nil"/>
          <w:bar w:val="nil"/>
        </w:pBdr>
        <w:ind w:left="567"/>
        <w:rPr>
          <w:rFonts w:ascii="Calibri" w:hAnsi="Calibri" w:cs="Calibri"/>
          <w:sz w:val="22"/>
          <w:szCs w:val="22"/>
        </w:rPr>
      </w:pPr>
    </w:p>
    <w:p w14:paraId="032C18E4" w14:textId="3B739F9B" w:rsidR="002F1F36"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notified or awaiting decision from SDNPA</w:t>
      </w:r>
    </w:p>
    <w:p w14:paraId="2490065C" w14:textId="49A5331A" w:rsidR="005D547F" w:rsidRPr="008C62F3" w:rsidRDefault="008C62F3" w:rsidP="008C62F3">
      <w:pPr>
        <w:pStyle w:val="ListParagraph"/>
        <w:numPr>
          <w:ilvl w:val="1"/>
          <w:numId w:val="1"/>
        </w:numPr>
        <w:pBdr>
          <w:top w:val="nil"/>
          <w:left w:val="nil"/>
          <w:bottom w:val="nil"/>
          <w:right w:val="nil"/>
          <w:between w:val="nil"/>
          <w:bar w:val="nil"/>
        </w:pBdr>
        <w:rPr>
          <w:rFonts w:ascii="Calibri" w:hAnsi="Calibri" w:cs="Calibri"/>
          <w:sz w:val="22"/>
          <w:szCs w:val="22"/>
        </w:rPr>
      </w:pPr>
      <w:bookmarkStart w:id="1" w:name="_Hlk530475862"/>
      <w:r w:rsidRPr="008C62F3">
        <w:rPr>
          <w:rFonts w:ascii="Calibri" w:hAnsi="Calibri" w:cs="Calibri"/>
          <w:sz w:val="22"/>
          <w:szCs w:val="22"/>
        </w:rPr>
        <w:t xml:space="preserve">Enforcement </w:t>
      </w:r>
      <w:r w:rsidR="00C63436">
        <w:rPr>
          <w:rFonts w:ascii="Calibri" w:hAnsi="Calibri" w:cs="Calibri"/>
          <w:sz w:val="22"/>
          <w:szCs w:val="22"/>
        </w:rPr>
        <w:t>updates</w:t>
      </w:r>
    </w:p>
    <w:p w14:paraId="7BCB43AB" w14:textId="77777777" w:rsidR="008C62F3" w:rsidRPr="008C62F3" w:rsidRDefault="008C62F3" w:rsidP="008C62F3">
      <w:pPr>
        <w:pStyle w:val="ListParagraph"/>
        <w:pBdr>
          <w:top w:val="nil"/>
          <w:left w:val="nil"/>
          <w:bottom w:val="nil"/>
          <w:right w:val="nil"/>
          <w:between w:val="nil"/>
          <w:bar w:val="nil"/>
        </w:pBdr>
        <w:ind w:left="907"/>
        <w:rPr>
          <w:rFonts w:ascii="Calibri" w:hAnsi="Calibri" w:cs="Calibri"/>
          <w:sz w:val="22"/>
          <w:szCs w:val="22"/>
        </w:rPr>
      </w:pPr>
    </w:p>
    <w:bookmarkEnd w:id="1"/>
    <w:p w14:paraId="68C15EC2"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Reports from Outside Bodies</w:t>
      </w:r>
    </w:p>
    <w:p w14:paraId="58690A04"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Lorry Watch</w:t>
      </w:r>
    </w:p>
    <w:p w14:paraId="50B227A6"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proofErr w:type="spellStart"/>
      <w:r w:rsidRPr="00BE0E42">
        <w:rPr>
          <w:rFonts w:ascii="Calibri" w:hAnsi="Calibri" w:cs="Calibri"/>
          <w:sz w:val="22"/>
          <w:szCs w:val="22"/>
        </w:rPr>
        <w:t>Heartstart</w:t>
      </w:r>
      <w:proofErr w:type="spellEnd"/>
    </w:p>
    <w:p w14:paraId="5DA7F03B"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Emergency Group</w:t>
      </w:r>
    </w:p>
    <w:p w14:paraId="0EB7FAFA"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Flood Forum</w:t>
      </w:r>
    </w:p>
    <w:p w14:paraId="4323FFBE"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Neighbourhood Watch</w:t>
      </w:r>
    </w:p>
    <w:p w14:paraId="5716FB5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Twinning Committee</w:t>
      </w:r>
    </w:p>
    <w:p w14:paraId="27B4C78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and Cuckmere Connect</w:t>
      </w:r>
    </w:p>
    <w:p w14:paraId="5D56F269" w14:textId="0762A36B"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St Andrew</w:t>
      </w:r>
      <w:r w:rsidR="009C4E70">
        <w:rPr>
          <w:rFonts w:ascii="Calibri" w:hAnsi="Calibri" w:cs="Calibri"/>
          <w:sz w:val="22"/>
          <w:szCs w:val="22"/>
        </w:rPr>
        <w:t>’</w:t>
      </w:r>
      <w:r w:rsidRPr="00BE0E42">
        <w:rPr>
          <w:rFonts w:ascii="Calibri" w:hAnsi="Calibri" w:cs="Calibri"/>
          <w:sz w:val="22"/>
          <w:szCs w:val="22"/>
        </w:rPr>
        <w:t xml:space="preserve">s Church </w:t>
      </w:r>
    </w:p>
    <w:p w14:paraId="6B9E8FB7" w14:textId="16C8BF3A" w:rsidR="002F1F36"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Clergy House </w:t>
      </w:r>
    </w:p>
    <w:p w14:paraId="2E5CCE71" w14:textId="4AE6D805" w:rsidR="009919D7" w:rsidRPr="00BE0E42" w:rsidRDefault="009919D7" w:rsidP="00F762FC">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Cuckmere Buses</w:t>
      </w:r>
    </w:p>
    <w:p w14:paraId="3CFC5D10" w14:textId="7C9D645C" w:rsidR="002F1F36" w:rsidRPr="00BE0E42" w:rsidRDefault="002F1F36" w:rsidP="002F1F36">
      <w:pPr>
        <w:ind w:left="927"/>
        <w:rPr>
          <w:rFonts w:ascii="Calibri" w:hAnsi="Calibri" w:cs="Calibri"/>
          <w:sz w:val="22"/>
          <w:szCs w:val="22"/>
        </w:rPr>
      </w:pPr>
    </w:p>
    <w:p w14:paraId="388AF2C6"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Correspondence to The Clerk</w:t>
      </w:r>
    </w:p>
    <w:p w14:paraId="4590661A" w14:textId="77777777" w:rsidR="002F1F36" w:rsidRPr="00BE0E42" w:rsidRDefault="002F1F36" w:rsidP="002F1F36">
      <w:pPr>
        <w:rPr>
          <w:rFonts w:ascii="Calibri" w:hAnsi="Calibri" w:cs="Calibri"/>
          <w:sz w:val="22"/>
          <w:szCs w:val="22"/>
        </w:rPr>
      </w:pPr>
      <w:r w:rsidRPr="00BE0E42">
        <w:rPr>
          <w:rFonts w:ascii="Calibri" w:eastAsia="Arial" w:hAnsi="Calibri" w:cs="Calibri"/>
          <w:sz w:val="22"/>
          <w:szCs w:val="22"/>
        </w:rPr>
        <w:tab/>
      </w:r>
    </w:p>
    <w:p w14:paraId="4FA9DAEC"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Date of next meeting</w:t>
      </w:r>
    </w:p>
    <w:p w14:paraId="424063A7" w14:textId="6965EEE5" w:rsidR="002F1F36" w:rsidRDefault="002F1F36" w:rsidP="002F1F36">
      <w:pPr>
        <w:ind w:left="360"/>
        <w:rPr>
          <w:rFonts w:ascii="Calibri" w:hAnsi="Calibri" w:cs="Calibri"/>
          <w:sz w:val="22"/>
          <w:szCs w:val="22"/>
        </w:rPr>
      </w:pPr>
      <w:r w:rsidRPr="00BE0E42">
        <w:rPr>
          <w:rFonts w:ascii="Calibri" w:hAnsi="Calibri" w:cs="Calibri"/>
          <w:sz w:val="22"/>
          <w:szCs w:val="22"/>
        </w:rPr>
        <w:t xml:space="preserve">The next meeting of the Council will be held at 7.15 pm on Monday </w:t>
      </w:r>
      <w:r w:rsidR="00531D57">
        <w:rPr>
          <w:rFonts w:ascii="Calibri" w:hAnsi="Calibri" w:cs="Calibri"/>
          <w:sz w:val="22"/>
          <w:szCs w:val="22"/>
        </w:rPr>
        <w:t>17</w:t>
      </w:r>
      <w:r w:rsidR="00531D57" w:rsidRPr="00531D57">
        <w:rPr>
          <w:rFonts w:ascii="Calibri" w:hAnsi="Calibri" w:cs="Calibri"/>
          <w:sz w:val="22"/>
          <w:szCs w:val="22"/>
          <w:vertAlign w:val="superscript"/>
        </w:rPr>
        <w:t>th</w:t>
      </w:r>
      <w:r w:rsidR="00531D57">
        <w:rPr>
          <w:rFonts w:ascii="Calibri" w:hAnsi="Calibri" w:cs="Calibri"/>
          <w:sz w:val="22"/>
          <w:szCs w:val="22"/>
        </w:rPr>
        <w:t xml:space="preserve"> June</w:t>
      </w:r>
      <w:r w:rsidR="00614EC4">
        <w:rPr>
          <w:rFonts w:ascii="Calibri" w:hAnsi="Calibri" w:cs="Calibri"/>
          <w:sz w:val="22"/>
          <w:szCs w:val="22"/>
        </w:rPr>
        <w:t xml:space="preserve"> </w:t>
      </w:r>
      <w:r w:rsidR="0003513F">
        <w:rPr>
          <w:rFonts w:ascii="Calibri" w:hAnsi="Calibri" w:cs="Calibri"/>
          <w:sz w:val="22"/>
          <w:szCs w:val="22"/>
        </w:rPr>
        <w:t>2019</w:t>
      </w:r>
      <w:r w:rsidRPr="00BE0E42">
        <w:rPr>
          <w:rFonts w:ascii="Calibri" w:hAnsi="Calibri" w:cs="Calibri"/>
          <w:sz w:val="22"/>
          <w:szCs w:val="22"/>
        </w:rPr>
        <w:t xml:space="preserve"> in Alfriston War Memorial Hall. The meeting will be suspended after the Chairman’s Welcome to allow Public Questions and Reports from County and District Councillors.</w:t>
      </w:r>
    </w:p>
    <w:p w14:paraId="068AB3B1" w14:textId="77777777" w:rsidR="00874895" w:rsidRPr="00BE0E42" w:rsidRDefault="00874895" w:rsidP="002F1F36">
      <w:pPr>
        <w:ind w:left="360"/>
        <w:rPr>
          <w:rFonts w:ascii="Calibri" w:hAnsi="Calibri" w:cs="Calibri"/>
          <w:sz w:val="22"/>
          <w:szCs w:val="22"/>
        </w:rPr>
      </w:pPr>
    </w:p>
    <w:p w14:paraId="59A22E8F" w14:textId="67C0538A" w:rsidR="00CC7D01" w:rsidRPr="00AA2EF4" w:rsidRDefault="002F1F36" w:rsidP="00F762FC">
      <w:pPr>
        <w:numPr>
          <w:ilvl w:val="0"/>
          <w:numId w:val="1"/>
        </w:numPr>
        <w:pBdr>
          <w:top w:val="nil"/>
          <w:left w:val="nil"/>
          <w:bottom w:val="nil"/>
          <w:right w:val="nil"/>
          <w:between w:val="nil"/>
          <w:bar w:val="nil"/>
        </w:pBdr>
        <w:rPr>
          <w:sz w:val="22"/>
          <w:szCs w:val="22"/>
        </w:rPr>
      </w:pPr>
      <w:r w:rsidRPr="00AA2EF4">
        <w:rPr>
          <w:rFonts w:ascii="Calibri" w:hAnsi="Calibri" w:cs="Calibri"/>
          <w:b/>
          <w:bCs/>
          <w:sz w:val="22"/>
          <w:szCs w:val="22"/>
        </w:rPr>
        <w:t>Public Questions</w:t>
      </w:r>
    </w:p>
    <w:p w14:paraId="1D281A04" w14:textId="2D2550FD" w:rsidR="00003DF2" w:rsidRPr="00BE0E42" w:rsidRDefault="00003DF2">
      <w:pPr>
        <w:rPr>
          <w:sz w:val="22"/>
          <w:szCs w:val="22"/>
        </w:rPr>
      </w:pPr>
    </w:p>
    <w:sectPr w:rsidR="00003DF2" w:rsidRPr="00BE0E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22B95" w14:textId="77777777" w:rsidR="004B7130" w:rsidRDefault="004B7130" w:rsidP="008A1C9B">
      <w:r>
        <w:separator/>
      </w:r>
    </w:p>
  </w:endnote>
  <w:endnote w:type="continuationSeparator" w:id="0">
    <w:p w14:paraId="53794644" w14:textId="77777777" w:rsidR="004B7130" w:rsidRDefault="004B7130"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8688D" w14:textId="77777777" w:rsidR="004B7130" w:rsidRDefault="004B7130" w:rsidP="008A1C9B">
      <w:r>
        <w:separator/>
      </w:r>
    </w:p>
  </w:footnote>
  <w:footnote w:type="continuationSeparator" w:id="0">
    <w:p w14:paraId="52AB1ACA" w14:textId="77777777" w:rsidR="004B7130" w:rsidRDefault="004B7130"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6D612AB"/>
    <w:multiLevelType w:val="multilevel"/>
    <w:tmpl w:val="FE3CF73A"/>
    <w:lvl w:ilvl="0">
      <w:start w:val="14"/>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2"/>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451D"/>
    <w:rsid w:val="00021E2C"/>
    <w:rsid w:val="0003513F"/>
    <w:rsid w:val="000608A8"/>
    <w:rsid w:val="000616FE"/>
    <w:rsid w:val="00081DA6"/>
    <w:rsid w:val="000B1674"/>
    <w:rsid w:val="000C3B16"/>
    <w:rsid w:val="000E65E9"/>
    <w:rsid w:val="000E6BEF"/>
    <w:rsid w:val="000F170E"/>
    <w:rsid w:val="0010014C"/>
    <w:rsid w:val="00103FB4"/>
    <w:rsid w:val="00117AD0"/>
    <w:rsid w:val="0012085F"/>
    <w:rsid w:val="001216EE"/>
    <w:rsid w:val="00133FE0"/>
    <w:rsid w:val="001428F9"/>
    <w:rsid w:val="00143CF6"/>
    <w:rsid w:val="00152D63"/>
    <w:rsid w:val="00153BBC"/>
    <w:rsid w:val="00167E21"/>
    <w:rsid w:val="001777D9"/>
    <w:rsid w:val="001803CF"/>
    <w:rsid w:val="00180E72"/>
    <w:rsid w:val="001A21C3"/>
    <w:rsid w:val="001B221A"/>
    <w:rsid w:val="001B4E51"/>
    <w:rsid w:val="001D0B5C"/>
    <w:rsid w:val="001E2770"/>
    <w:rsid w:val="001F75B0"/>
    <w:rsid w:val="00230AEF"/>
    <w:rsid w:val="00264481"/>
    <w:rsid w:val="002B479B"/>
    <w:rsid w:val="002B5F9C"/>
    <w:rsid w:val="002C3F2F"/>
    <w:rsid w:val="002C5BFE"/>
    <w:rsid w:val="002D2EC2"/>
    <w:rsid w:val="002F1CEB"/>
    <w:rsid w:val="002F1F36"/>
    <w:rsid w:val="002F597F"/>
    <w:rsid w:val="00301FCD"/>
    <w:rsid w:val="00331FC4"/>
    <w:rsid w:val="003530ED"/>
    <w:rsid w:val="0037045D"/>
    <w:rsid w:val="0037633B"/>
    <w:rsid w:val="00397F11"/>
    <w:rsid w:val="003B2601"/>
    <w:rsid w:val="003B359E"/>
    <w:rsid w:val="003C43ED"/>
    <w:rsid w:val="003F3400"/>
    <w:rsid w:val="003F48F6"/>
    <w:rsid w:val="003F75F4"/>
    <w:rsid w:val="0041150D"/>
    <w:rsid w:val="00417BD7"/>
    <w:rsid w:val="00425872"/>
    <w:rsid w:val="00434FCD"/>
    <w:rsid w:val="00454813"/>
    <w:rsid w:val="004614F9"/>
    <w:rsid w:val="00481B15"/>
    <w:rsid w:val="00487BDE"/>
    <w:rsid w:val="004914C9"/>
    <w:rsid w:val="004B6CA1"/>
    <w:rsid w:val="004B7130"/>
    <w:rsid w:val="004C35A0"/>
    <w:rsid w:val="004C46A5"/>
    <w:rsid w:val="004D3366"/>
    <w:rsid w:val="004D3519"/>
    <w:rsid w:val="005001C7"/>
    <w:rsid w:val="005128E4"/>
    <w:rsid w:val="00531D57"/>
    <w:rsid w:val="005531DA"/>
    <w:rsid w:val="0056375B"/>
    <w:rsid w:val="005729A2"/>
    <w:rsid w:val="00582782"/>
    <w:rsid w:val="005A48D7"/>
    <w:rsid w:val="005B2FFC"/>
    <w:rsid w:val="005C5D50"/>
    <w:rsid w:val="005D547F"/>
    <w:rsid w:val="005D6DA3"/>
    <w:rsid w:val="005F1E7B"/>
    <w:rsid w:val="005F3469"/>
    <w:rsid w:val="00601ED7"/>
    <w:rsid w:val="006022A8"/>
    <w:rsid w:val="00614EC4"/>
    <w:rsid w:val="00615670"/>
    <w:rsid w:val="00671BF0"/>
    <w:rsid w:val="006721B8"/>
    <w:rsid w:val="00674324"/>
    <w:rsid w:val="006928E0"/>
    <w:rsid w:val="0069518F"/>
    <w:rsid w:val="006B3C87"/>
    <w:rsid w:val="006B5AF7"/>
    <w:rsid w:val="006C0EC1"/>
    <w:rsid w:val="006D190D"/>
    <w:rsid w:val="006D7647"/>
    <w:rsid w:val="006D7BF5"/>
    <w:rsid w:val="006F2663"/>
    <w:rsid w:val="006F318A"/>
    <w:rsid w:val="006F381F"/>
    <w:rsid w:val="007129F0"/>
    <w:rsid w:val="007301F1"/>
    <w:rsid w:val="00737A99"/>
    <w:rsid w:val="00737C20"/>
    <w:rsid w:val="00742783"/>
    <w:rsid w:val="007522AA"/>
    <w:rsid w:val="00787FA7"/>
    <w:rsid w:val="007A5085"/>
    <w:rsid w:val="007C7EB9"/>
    <w:rsid w:val="007D617B"/>
    <w:rsid w:val="00802B09"/>
    <w:rsid w:val="00805F87"/>
    <w:rsid w:val="00807151"/>
    <w:rsid w:val="00811FA3"/>
    <w:rsid w:val="00831B01"/>
    <w:rsid w:val="008355BA"/>
    <w:rsid w:val="00874895"/>
    <w:rsid w:val="008A1C9B"/>
    <w:rsid w:val="008A295A"/>
    <w:rsid w:val="008B5044"/>
    <w:rsid w:val="008C494A"/>
    <w:rsid w:val="008C62F3"/>
    <w:rsid w:val="008D1BFA"/>
    <w:rsid w:val="008E357F"/>
    <w:rsid w:val="008F0CF6"/>
    <w:rsid w:val="009050A7"/>
    <w:rsid w:val="00905F94"/>
    <w:rsid w:val="00907817"/>
    <w:rsid w:val="0092401A"/>
    <w:rsid w:val="00935B30"/>
    <w:rsid w:val="009770C5"/>
    <w:rsid w:val="00977C1F"/>
    <w:rsid w:val="009919D7"/>
    <w:rsid w:val="0099236C"/>
    <w:rsid w:val="009B0617"/>
    <w:rsid w:val="009C4E70"/>
    <w:rsid w:val="009C760A"/>
    <w:rsid w:val="009D76F3"/>
    <w:rsid w:val="009E4E30"/>
    <w:rsid w:val="00A12676"/>
    <w:rsid w:val="00A5165E"/>
    <w:rsid w:val="00A620E9"/>
    <w:rsid w:val="00A64266"/>
    <w:rsid w:val="00A65F4C"/>
    <w:rsid w:val="00A84145"/>
    <w:rsid w:val="00A842B3"/>
    <w:rsid w:val="00A94860"/>
    <w:rsid w:val="00A96F7D"/>
    <w:rsid w:val="00AA2EF4"/>
    <w:rsid w:val="00AA34C9"/>
    <w:rsid w:val="00AB3A84"/>
    <w:rsid w:val="00AB4BD7"/>
    <w:rsid w:val="00AC1787"/>
    <w:rsid w:val="00AD3C99"/>
    <w:rsid w:val="00B01BD3"/>
    <w:rsid w:val="00B0571C"/>
    <w:rsid w:val="00B22172"/>
    <w:rsid w:val="00B26F68"/>
    <w:rsid w:val="00B27AAC"/>
    <w:rsid w:val="00B305E3"/>
    <w:rsid w:val="00B415A0"/>
    <w:rsid w:val="00B508D7"/>
    <w:rsid w:val="00B554A1"/>
    <w:rsid w:val="00B63015"/>
    <w:rsid w:val="00B745CF"/>
    <w:rsid w:val="00B8133D"/>
    <w:rsid w:val="00B84F8F"/>
    <w:rsid w:val="00BD1B9B"/>
    <w:rsid w:val="00BE0E42"/>
    <w:rsid w:val="00BE4E73"/>
    <w:rsid w:val="00BE7F57"/>
    <w:rsid w:val="00C63436"/>
    <w:rsid w:val="00C6769D"/>
    <w:rsid w:val="00CC4D42"/>
    <w:rsid w:val="00CC7D01"/>
    <w:rsid w:val="00CD7616"/>
    <w:rsid w:val="00CE12C7"/>
    <w:rsid w:val="00D10E71"/>
    <w:rsid w:val="00D12752"/>
    <w:rsid w:val="00D12BEF"/>
    <w:rsid w:val="00D24CCB"/>
    <w:rsid w:val="00D26812"/>
    <w:rsid w:val="00DB3289"/>
    <w:rsid w:val="00DE4979"/>
    <w:rsid w:val="00DF78A7"/>
    <w:rsid w:val="00E101B3"/>
    <w:rsid w:val="00E15603"/>
    <w:rsid w:val="00E34626"/>
    <w:rsid w:val="00E35CAA"/>
    <w:rsid w:val="00E52259"/>
    <w:rsid w:val="00E83CD5"/>
    <w:rsid w:val="00E9500F"/>
    <w:rsid w:val="00EC0655"/>
    <w:rsid w:val="00EC6767"/>
    <w:rsid w:val="00ED3A27"/>
    <w:rsid w:val="00EE0DFA"/>
    <w:rsid w:val="00EF4955"/>
    <w:rsid w:val="00EF64EF"/>
    <w:rsid w:val="00F2030B"/>
    <w:rsid w:val="00F225D2"/>
    <w:rsid w:val="00F26D00"/>
    <w:rsid w:val="00F308F8"/>
    <w:rsid w:val="00F3192B"/>
    <w:rsid w:val="00F34BF0"/>
    <w:rsid w:val="00F37A31"/>
    <w:rsid w:val="00F538B0"/>
    <w:rsid w:val="00F762FC"/>
    <w:rsid w:val="00F8433E"/>
    <w:rsid w:val="00F92306"/>
    <w:rsid w:val="00FA29E7"/>
    <w:rsid w:val="00FD6CA0"/>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9FC3-57AC-4B54-9B58-0F7DC2A3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315</cp:revision>
  <cp:lastPrinted>2018-09-10T13:14:00Z</cp:lastPrinted>
  <dcterms:created xsi:type="dcterms:W3CDTF">2018-05-22T10:51:00Z</dcterms:created>
  <dcterms:modified xsi:type="dcterms:W3CDTF">2019-05-08T17:14:00Z</dcterms:modified>
</cp:coreProperties>
</file>