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4B9A" w14:textId="77777777" w:rsidR="00926726" w:rsidRDefault="00926726" w:rsidP="00926726">
      <w:pPr>
        <w:pStyle w:val="APCHeaded"/>
      </w:pPr>
      <w:r w:rsidRPr="00CC69F9">
        <w:t>ALFRISTON PARISH COUNCIL</w:t>
      </w:r>
    </w:p>
    <w:p w14:paraId="14D9F92B" w14:textId="77777777" w:rsidR="00926726" w:rsidRDefault="00926726" w:rsidP="00926726">
      <w:pPr>
        <w:jc w:val="center"/>
        <w:rPr>
          <w:rFonts w:cstheme="minorHAnsi"/>
          <w:b/>
          <w:bCs/>
          <w:sz w:val="28"/>
          <w:szCs w:val="28"/>
        </w:rPr>
      </w:pPr>
    </w:p>
    <w:p w14:paraId="1A8F21F4" w14:textId="01D09601" w:rsidR="00CC7D01" w:rsidRPr="00926726" w:rsidRDefault="00926726" w:rsidP="00926726">
      <w:pPr>
        <w:jc w:val="center"/>
        <w:rPr>
          <w:rFonts w:cstheme="minorHAnsi"/>
          <w:b/>
          <w:bCs/>
          <w:sz w:val="28"/>
          <w:szCs w:val="28"/>
          <w:u w:val="single"/>
        </w:rPr>
      </w:pPr>
      <w:r w:rsidRPr="00926726">
        <w:rPr>
          <w:rFonts w:cstheme="minorHAnsi"/>
          <w:b/>
          <w:bCs/>
          <w:sz w:val="28"/>
          <w:szCs w:val="28"/>
          <w:u w:val="single"/>
        </w:rPr>
        <w:t>EXCEAT BRIDGE</w:t>
      </w:r>
      <w:bookmarkStart w:id="0" w:name="_GoBack"/>
      <w:bookmarkEnd w:id="0"/>
    </w:p>
    <w:p w14:paraId="4CC8BC63" w14:textId="7D7402F5" w:rsidR="00926726" w:rsidRPr="00926726" w:rsidRDefault="00926726">
      <w:pPr>
        <w:rPr>
          <w:rFonts w:cstheme="minorHAnsi"/>
        </w:rPr>
      </w:pPr>
    </w:p>
    <w:p w14:paraId="2B74B8B1" w14:textId="56F8C703" w:rsidR="00926726" w:rsidRDefault="00926726">
      <w:r w:rsidRPr="00926726">
        <w:rPr>
          <w:rFonts w:cstheme="minorHAnsi"/>
          <w:color w:val="333333"/>
          <w:shd w:val="clear" w:color="auto" w:fill="FFFFFF"/>
        </w:rPr>
        <w:t xml:space="preserve">Dear </w:t>
      </w:r>
      <w:r w:rsidRPr="00926726">
        <w:rPr>
          <w:rFonts w:cstheme="minorHAnsi"/>
          <w:color w:val="333333"/>
          <w:shd w:val="clear" w:color="auto" w:fill="FFFFFF"/>
        </w:rPr>
        <w:t>All</w:t>
      </w:r>
      <w:r w:rsidRPr="00926726">
        <w:rPr>
          <w:rFonts w:cstheme="minorHAnsi"/>
          <w:color w:val="333333"/>
        </w:rPr>
        <w:br/>
      </w:r>
      <w:r w:rsidRPr="00926726">
        <w:rPr>
          <w:rFonts w:cstheme="minorHAnsi"/>
          <w:color w:val="333333"/>
        </w:rPr>
        <w:br/>
      </w:r>
      <w:r w:rsidRPr="00926726">
        <w:rPr>
          <w:rFonts w:cstheme="minorHAnsi"/>
          <w:color w:val="333333"/>
          <w:shd w:val="clear" w:color="auto" w:fill="FFFFFF"/>
        </w:rPr>
        <w:t>The below text was received today in an email from East Sussex Highways:</w:t>
      </w:r>
      <w:r w:rsidRPr="00926726">
        <w:rPr>
          <w:rFonts w:cstheme="minorHAnsi"/>
          <w:color w:val="333333"/>
        </w:rPr>
        <w:br/>
      </w:r>
      <w:r w:rsidRPr="00926726">
        <w:rPr>
          <w:rFonts w:cstheme="minorHAnsi"/>
          <w:color w:val="333333"/>
          <w:shd w:val="clear" w:color="auto" w:fill="FFFFFF"/>
        </w:rPr>
        <w:t> </w:t>
      </w:r>
      <w:r w:rsidRPr="00926726">
        <w:rPr>
          <w:rFonts w:cstheme="minorHAnsi"/>
          <w:color w:val="333333"/>
        </w:rPr>
        <w:br/>
      </w:r>
      <w:r w:rsidRPr="00926726">
        <w:rPr>
          <w:rStyle w:val="Strong"/>
          <w:rFonts w:cstheme="minorHAnsi"/>
          <w:color w:val="333333"/>
        </w:rPr>
        <w:t xml:space="preserve">We would like to advise you of the road works on the A259 at </w:t>
      </w:r>
      <w:proofErr w:type="spellStart"/>
      <w:r w:rsidRPr="00926726">
        <w:rPr>
          <w:rStyle w:val="Strong"/>
          <w:rFonts w:cstheme="minorHAnsi"/>
          <w:color w:val="333333"/>
        </w:rPr>
        <w:t>Exceat</w:t>
      </w:r>
      <w:proofErr w:type="spellEnd"/>
      <w:r w:rsidRPr="00926726">
        <w:rPr>
          <w:rStyle w:val="Strong"/>
          <w:rFonts w:cstheme="minorHAnsi"/>
          <w:color w:val="333333"/>
        </w:rPr>
        <w:t>. These works are necessary for our ground investigation surveys, which will be used in the preparation of the preliminary design of the replacement bridge over the river Cuckmere. We apologise for not advising you sooner.</w:t>
      </w:r>
      <w:r w:rsidRPr="00926726">
        <w:rPr>
          <w:rFonts w:cstheme="minorHAnsi"/>
          <w:b/>
          <w:bCs/>
          <w:color w:val="333333"/>
        </w:rPr>
        <w:br/>
      </w:r>
      <w:r w:rsidRPr="00926726">
        <w:rPr>
          <w:rFonts w:cstheme="minorHAnsi"/>
          <w:b/>
          <w:bCs/>
          <w:color w:val="333333"/>
        </w:rPr>
        <w:br/>
      </w:r>
      <w:r w:rsidRPr="00926726">
        <w:rPr>
          <w:rStyle w:val="Strong"/>
          <w:rFonts w:cstheme="minorHAnsi"/>
          <w:color w:val="333333"/>
        </w:rPr>
        <w:t xml:space="preserve">The works are involving </w:t>
      </w:r>
      <w:proofErr w:type="gramStart"/>
      <w:r w:rsidRPr="00926726">
        <w:rPr>
          <w:rStyle w:val="Strong"/>
          <w:rFonts w:cstheme="minorHAnsi"/>
          <w:color w:val="333333"/>
        </w:rPr>
        <w:t>3 way</w:t>
      </w:r>
      <w:proofErr w:type="gramEnd"/>
      <w:r w:rsidRPr="00926726">
        <w:rPr>
          <w:rStyle w:val="Strong"/>
          <w:rFonts w:cstheme="minorHAnsi"/>
          <w:color w:val="333333"/>
        </w:rPr>
        <w:t xml:space="preserve"> traffic lights on the A259 to allow safe access and working space within and around the site areas. Traffic disruption is unfortunately expected, so we are ensuring that the lights are manually controlled during the day, including peak hours, and are only present when absolutely necessary.</w:t>
      </w:r>
      <w:r w:rsidRPr="00926726">
        <w:rPr>
          <w:rFonts w:cstheme="minorHAnsi"/>
          <w:b/>
          <w:bCs/>
          <w:color w:val="333333"/>
        </w:rPr>
        <w:br/>
      </w:r>
      <w:r w:rsidRPr="00926726">
        <w:rPr>
          <w:rFonts w:cstheme="minorHAnsi"/>
          <w:b/>
          <w:bCs/>
          <w:color w:val="333333"/>
        </w:rPr>
        <w:br/>
      </w:r>
      <w:r w:rsidRPr="00926726">
        <w:rPr>
          <w:rStyle w:val="Strong"/>
          <w:rFonts w:cstheme="minorHAnsi"/>
          <w:color w:val="333333"/>
        </w:rPr>
        <w:t>Fortunately, most of the carriageway works are almost complete and the works are moving to areas of the site off the carriageway, so we will be reducing the presence of traffic management as soon as is safely possible.</w:t>
      </w:r>
      <w:r w:rsidRPr="00926726">
        <w:rPr>
          <w:rFonts w:cstheme="minorHAnsi"/>
          <w:b/>
          <w:bCs/>
          <w:color w:val="333333"/>
        </w:rPr>
        <w:br/>
      </w:r>
      <w:r w:rsidRPr="00926726">
        <w:rPr>
          <w:rFonts w:cstheme="minorHAnsi"/>
          <w:b/>
          <w:bCs/>
          <w:color w:val="333333"/>
        </w:rPr>
        <w:br/>
      </w:r>
      <w:r w:rsidRPr="00926726">
        <w:rPr>
          <w:rStyle w:val="Strong"/>
          <w:rFonts w:cstheme="minorHAnsi"/>
          <w:color w:val="333333"/>
        </w:rPr>
        <w:t xml:space="preserve">The works are planned to be complete by 9 August, meaning the site will be demobilised and returned to normal for </w:t>
      </w:r>
      <w:proofErr w:type="spellStart"/>
      <w:r w:rsidRPr="00926726">
        <w:rPr>
          <w:rStyle w:val="Strong"/>
          <w:rFonts w:cstheme="minorHAnsi"/>
          <w:color w:val="333333"/>
        </w:rPr>
        <w:t>Airbourne</w:t>
      </w:r>
      <w:proofErr w:type="spellEnd"/>
      <w:r w:rsidRPr="00926726">
        <w:rPr>
          <w:rStyle w:val="Strong"/>
          <w:rFonts w:cstheme="minorHAnsi"/>
          <w:color w:val="333333"/>
        </w:rPr>
        <w:t>. We are doing everything we can to accelerate the works completion.</w:t>
      </w:r>
      <w:r w:rsidRPr="00926726">
        <w:rPr>
          <w:rFonts w:cstheme="minorHAnsi"/>
          <w:b/>
          <w:bCs/>
          <w:color w:val="333333"/>
        </w:rPr>
        <w:br/>
      </w:r>
      <w:r w:rsidRPr="00926726">
        <w:rPr>
          <w:rFonts w:cstheme="minorHAnsi"/>
          <w:b/>
          <w:bCs/>
          <w:color w:val="333333"/>
        </w:rPr>
        <w:br/>
      </w:r>
      <w:r w:rsidRPr="00926726">
        <w:rPr>
          <w:rStyle w:val="Strong"/>
          <w:rFonts w:cstheme="minorHAnsi"/>
          <w:color w:val="333333"/>
        </w:rPr>
        <w:t>Kind regards</w:t>
      </w:r>
      <w:r w:rsidRPr="00926726">
        <w:rPr>
          <w:rFonts w:cstheme="minorHAnsi"/>
          <w:b/>
          <w:bCs/>
          <w:color w:val="333333"/>
        </w:rPr>
        <w:br/>
      </w:r>
      <w:r w:rsidRPr="00926726">
        <w:rPr>
          <w:rStyle w:val="Strong"/>
          <w:rFonts w:cstheme="minorHAnsi"/>
          <w:color w:val="333333"/>
        </w:rPr>
        <w:t>East Sussex Highways I Customer Service Management Team</w:t>
      </w:r>
      <w:r w:rsidRPr="00926726">
        <w:rPr>
          <w:rFonts w:cstheme="minorHAnsi"/>
          <w:color w:val="333333"/>
        </w:rPr>
        <w:br/>
      </w:r>
      <w:r w:rsidRPr="00926726">
        <w:rPr>
          <w:rFonts w:cstheme="minorHAnsi"/>
          <w:color w:val="333333"/>
        </w:rPr>
        <w:br/>
      </w:r>
      <w:r w:rsidRPr="00926726">
        <w:rPr>
          <w:rFonts w:cstheme="minorHAnsi"/>
          <w:color w:val="333333"/>
        </w:rPr>
        <w:br/>
      </w:r>
      <w:r w:rsidRPr="00926726">
        <w:rPr>
          <w:rFonts w:cstheme="minorHAnsi"/>
          <w:color w:val="333333"/>
          <w:shd w:val="clear" w:color="auto" w:fill="FFFFFF"/>
        </w:rPr>
        <w:t>Victoria Rutt</w:t>
      </w:r>
      <w:r w:rsidRPr="00926726">
        <w:rPr>
          <w:rFonts w:cstheme="minorHAnsi"/>
          <w:color w:val="333333"/>
        </w:rPr>
        <w:br/>
      </w:r>
      <w:r w:rsidRPr="00926726">
        <w:rPr>
          <w:rFonts w:cstheme="minorHAnsi"/>
          <w:color w:val="333333"/>
          <w:shd w:val="clear" w:color="auto" w:fill="FFFFFF"/>
        </w:rPr>
        <w:t>Clerk and RFO</w:t>
      </w:r>
      <w:r w:rsidRPr="00926726">
        <w:rPr>
          <w:rFonts w:eastAsia="Times New Roman" w:cstheme="minorHAnsi"/>
          <w:sz w:val="20"/>
          <w:szCs w:val="20"/>
        </w:rPr>
        <w:br/>
      </w:r>
      <w:r>
        <w:rPr>
          <w:rFonts w:ascii="Arial" w:eastAsia="Times New Roman" w:hAnsi="Arial" w:cs="Arial"/>
          <w:sz w:val="20"/>
          <w:szCs w:val="20"/>
        </w:rPr>
        <w:br/>
      </w:r>
    </w:p>
    <w:sectPr w:rsidR="0092672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7BBE" w14:textId="77777777" w:rsidR="00F73C41" w:rsidRDefault="00F73C41" w:rsidP="00926726">
      <w:pPr>
        <w:spacing w:after="0" w:line="240" w:lineRule="auto"/>
      </w:pPr>
      <w:r>
        <w:separator/>
      </w:r>
    </w:p>
  </w:endnote>
  <w:endnote w:type="continuationSeparator" w:id="0">
    <w:p w14:paraId="51FCF7E5" w14:textId="77777777" w:rsidR="00F73C41" w:rsidRDefault="00F73C41" w:rsidP="0092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536A" w14:textId="77777777" w:rsidR="00926726" w:rsidRPr="00E66D15" w:rsidRDefault="00926726" w:rsidP="00926726">
    <w:pPr>
      <w:pStyle w:val="Footer"/>
      <w:jc w:val="center"/>
      <w:rPr>
        <w:rFonts w:cs="Calibri"/>
        <w:sz w:val="24"/>
        <w:szCs w:val="24"/>
      </w:rPr>
    </w:pPr>
  </w:p>
  <w:p w14:paraId="2E11B977" w14:textId="77777777" w:rsidR="00926726" w:rsidRPr="00E66D15" w:rsidRDefault="00926726" w:rsidP="00926726">
    <w:pPr>
      <w:pStyle w:val="Footer"/>
      <w:jc w:val="center"/>
      <w:rPr>
        <w:rFonts w:cs="Calibri"/>
        <w:sz w:val="24"/>
        <w:szCs w:val="24"/>
      </w:rPr>
    </w:pPr>
    <w:r w:rsidRPr="00E66D15">
      <w:rPr>
        <w:rFonts w:cs="Calibri"/>
        <w:sz w:val="24"/>
        <w:szCs w:val="24"/>
      </w:rPr>
      <w:t>CLERK TO THE COUNCIL – VICTORIA RUTT</w:t>
    </w:r>
  </w:p>
  <w:p w14:paraId="7904C74B" w14:textId="77777777" w:rsidR="00926726" w:rsidRPr="00E66D15" w:rsidRDefault="00926726" w:rsidP="00926726">
    <w:pPr>
      <w:pStyle w:val="Footer"/>
      <w:jc w:val="center"/>
      <w:rPr>
        <w:rFonts w:cs="Calibri"/>
        <w:sz w:val="24"/>
        <w:szCs w:val="24"/>
      </w:rPr>
    </w:pPr>
  </w:p>
  <w:p w14:paraId="475E89DF" w14:textId="77777777" w:rsidR="00926726" w:rsidRPr="00E66D15" w:rsidRDefault="00926726" w:rsidP="00926726">
    <w:pPr>
      <w:pStyle w:val="Footer"/>
      <w:jc w:val="center"/>
      <w:rPr>
        <w:rFonts w:cs="Calibri"/>
        <w:sz w:val="24"/>
        <w:szCs w:val="24"/>
      </w:rPr>
    </w:pPr>
    <w:r w:rsidRPr="00E66D15">
      <w:rPr>
        <w:rFonts w:cs="Calibri"/>
        <w:sz w:val="24"/>
        <w:szCs w:val="24"/>
      </w:rPr>
      <w:t>11 Highfield Road, Horam, East Sussex, TN21 0ED</w:t>
    </w:r>
  </w:p>
  <w:p w14:paraId="10DC1325" w14:textId="77777777" w:rsidR="00926726" w:rsidRPr="00E66D15" w:rsidRDefault="00926726" w:rsidP="00926726">
    <w:pPr>
      <w:pStyle w:val="Footer"/>
      <w:jc w:val="center"/>
      <w:rPr>
        <w:rFonts w:cs="Calibri"/>
        <w:color w:val="548DD4"/>
        <w:sz w:val="24"/>
        <w:szCs w:val="24"/>
      </w:rPr>
    </w:pPr>
    <w:r w:rsidRPr="00E66D15">
      <w:rPr>
        <w:rFonts w:cs="Calibri"/>
        <w:sz w:val="24"/>
        <w:szCs w:val="24"/>
      </w:rPr>
      <w:t>Telephone 01323 870212 Email</w:t>
    </w:r>
    <w:r w:rsidRPr="00E66D15">
      <w:rPr>
        <w:rFonts w:cs="Calibri"/>
        <w:color w:val="1D08B8"/>
        <w:sz w:val="24"/>
        <w:szCs w:val="24"/>
      </w:rPr>
      <w:t xml:space="preserve"> </w:t>
    </w:r>
    <w:hyperlink r:id="rId1" w:history="1">
      <w:r w:rsidRPr="00E66D15">
        <w:rPr>
          <w:rStyle w:val="Hyperlink"/>
          <w:rFonts w:cs="Calibri"/>
          <w:sz w:val="24"/>
          <w:szCs w:val="24"/>
        </w:rPr>
        <w:t>clerk@alfristonparishcouncil.org.uk</w:t>
      </w:r>
    </w:hyperlink>
  </w:p>
  <w:p w14:paraId="65D731D4" w14:textId="77777777" w:rsidR="00926726" w:rsidRPr="00E66D15" w:rsidRDefault="00926726" w:rsidP="00926726">
    <w:pPr>
      <w:pStyle w:val="Footer"/>
      <w:jc w:val="center"/>
      <w:rPr>
        <w:rFonts w:cs="Calibri"/>
        <w:color w:val="1D08B8"/>
        <w:sz w:val="24"/>
        <w:szCs w:val="24"/>
      </w:rPr>
    </w:pPr>
    <w:r w:rsidRPr="00E66D15">
      <w:rPr>
        <w:rFonts w:cs="Calibri"/>
        <w:color w:val="1D08B8"/>
        <w:sz w:val="24"/>
        <w:szCs w:val="24"/>
      </w:rPr>
      <w:t>www.alfristonparishcouncil.org.uk</w:t>
    </w:r>
  </w:p>
  <w:p w14:paraId="38C40A49" w14:textId="77777777" w:rsidR="00926726" w:rsidRDefault="0092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EA64B" w14:textId="77777777" w:rsidR="00F73C41" w:rsidRDefault="00F73C41" w:rsidP="00926726">
      <w:pPr>
        <w:spacing w:after="0" w:line="240" w:lineRule="auto"/>
      </w:pPr>
      <w:r>
        <w:separator/>
      </w:r>
    </w:p>
  </w:footnote>
  <w:footnote w:type="continuationSeparator" w:id="0">
    <w:p w14:paraId="03EAC02F" w14:textId="77777777" w:rsidR="00F73C41" w:rsidRDefault="00F73C41" w:rsidP="00926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26"/>
    <w:rsid w:val="00926726"/>
    <w:rsid w:val="00CC7D01"/>
    <w:rsid w:val="00F7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B519"/>
  <w15:chartTrackingRefBased/>
  <w15:docId w15:val="{E7D2AB5B-4237-4F6C-90FE-0DBBB292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6726"/>
    <w:rPr>
      <w:b/>
      <w:bCs/>
    </w:rPr>
  </w:style>
  <w:style w:type="paragraph" w:customStyle="1" w:styleId="APCHeaded">
    <w:name w:val="APC Headed"/>
    <w:basedOn w:val="Normal"/>
    <w:link w:val="APCHeadedChar"/>
    <w:qFormat/>
    <w:rsid w:val="00926726"/>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926726"/>
    <w:rPr>
      <w:rFonts w:ascii="Lucida Bright" w:eastAsia="Calibri" w:hAnsi="Lucida Bright" w:cs="Arial"/>
      <w:b/>
      <w:color w:val="2918A8"/>
      <w:sz w:val="52"/>
      <w:szCs w:val="52"/>
    </w:rPr>
  </w:style>
  <w:style w:type="paragraph" w:styleId="Header">
    <w:name w:val="header"/>
    <w:basedOn w:val="Normal"/>
    <w:link w:val="HeaderChar"/>
    <w:uiPriority w:val="99"/>
    <w:unhideWhenUsed/>
    <w:rsid w:val="00926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726"/>
  </w:style>
  <w:style w:type="paragraph" w:styleId="Footer">
    <w:name w:val="footer"/>
    <w:basedOn w:val="Normal"/>
    <w:link w:val="FooterChar"/>
    <w:uiPriority w:val="99"/>
    <w:unhideWhenUsed/>
    <w:rsid w:val="00926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726"/>
  </w:style>
  <w:style w:type="character" w:styleId="Hyperlink">
    <w:name w:val="Hyperlink"/>
    <w:uiPriority w:val="99"/>
    <w:unhideWhenUsed/>
    <w:rsid w:val="00926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lerk@alfris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cp:revision>
  <dcterms:created xsi:type="dcterms:W3CDTF">2019-07-10T16:23:00Z</dcterms:created>
  <dcterms:modified xsi:type="dcterms:W3CDTF">2019-07-10T16:29:00Z</dcterms:modified>
</cp:coreProperties>
</file>