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DF91B" w14:textId="77777777" w:rsidR="005A56B2" w:rsidRDefault="005A56B2" w:rsidP="005A56B2">
      <w:pPr>
        <w:pStyle w:val="APCHeaded"/>
      </w:pPr>
      <w:r w:rsidRPr="00CC69F9">
        <w:t>ALFRISTON PARISH COUNCIL</w:t>
      </w:r>
    </w:p>
    <w:p w14:paraId="76CD058A" w14:textId="77777777" w:rsidR="00714EA7" w:rsidRDefault="00714EA7" w:rsidP="00D96EB4">
      <w:pPr>
        <w:pStyle w:val="Body1"/>
        <w:jc w:val="center"/>
        <w:rPr>
          <w:rFonts w:ascii="Arial" w:hAnsi="Arial Unicode MS"/>
          <w:b/>
          <w:color w:val="auto"/>
          <w:sz w:val="44"/>
          <w:szCs w:val="44"/>
        </w:rPr>
      </w:pPr>
    </w:p>
    <w:p w14:paraId="1555ACBD" w14:textId="30884508" w:rsidR="00D96EB4" w:rsidRPr="003F15B3" w:rsidRDefault="00D96EB4" w:rsidP="00D96EB4">
      <w:pPr>
        <w:pStyle w:val="Body1"/>
        <w:jc w:val="center"/>
        <w:rPr>
          <w:rFonts w:ascii="Arial" w:hAnsi="Arial"/>
          <w:b/>
          <w:color w:val="auto"/>
          <w:sz w:val="44"/>
          <w:szCs w:val="44"/>
        </w:rPr>
      </w:pPr>
      <w:r w:rsidRPr="003F15B3">
        <w:rPr>
          <w:rFonts w:ascii="Arial" w:hAnsi="Arial Unicode MS"/>
          <w:b/>
          <w:color w:val="auto"/>
          <w:sz w:val="44"/>
          <w:szCs w:val="44"/>
        </w:rPr>
        <w:t>Minutes of Planning Committee</w:t>
      </w:r>
    </w:p>
    <w:p w14:paraId="3762F636" w14:textId="77777777" w:rsidR="003F15B3" w:rsidRDefault="003F15B3" w:rsidP="00D96EB4">
      <w:pPr>
        <w:pStyle w:val="Body1"/>
        <w:jc w:val="both"/>
        <w:rPr>
          <w:rFonts w:ascii="Calibri" w:hAnsi="Calibri" w:cs="Calibri"/>
          <w:color w:val="auto"/>
          <w:sz w:val="24"/>
          <w:szCs w:val="24"/>
        </w:rPr>
      </w:pPr>
    </w:p>
    <w:p w14:paraId="72608018" w14:textId="77777777" w:rsidR="00D91BB6" w:rsidRDefault="00D91BB6" w:rsidP="00D96EB4">
      <w:pPr>
        <w:pStyle w:val="Body1"/>
        <w:jc w:val="both"/>
        <w:rPr>
          <w:rFonts w:ascii="Calibri" w:hAnsi="Calibri" w:cs="Calibri"/>
          <w:color w:val="auto"/>
          <w:sz w:val="24"/>
          <w:szCs w:val="24"/>
        </w:rPr>
      </w:pPr>
    </w:p>
    <w:p w14:paraId="7D05D153" w14:textId="148FF96D" w:rsidR="00D96EB4" w:rsidRDefault="00D96EB4" w:rsidP="00D96EB4">
      <w:pPr>
        <w:pStyle w:val="Body1"/>
        <w:jc w:val="both"/>
        <w:rPr>
          <w:rFonts w:ascii="Calibri" w:hAnsi="Calibri" w:cs="Calibri"/>
          <w:b/>
          <w:color w:val="auto"/>
          <w:sz w:val="24"/>
          <w:szCs w:val="24"/>
        </w:rPr>
      </w:pPr>
      <w:r>
        <w:rPr>
          <w:rFonts w:ascii="Calibri" w:hAnsi="Calibri" w:cs="Calibri"/>
          <w:color w:val="auto"/>
          <w:sz w:val="24"/>
          <w:szCs w:val="24"/>
        </w:rPr>
        <w:t xml:space="preserve">Planning Committee meeting </w:t>
      </w:r>
      <w:r w:rsidR="003F15B3">
        <w:rPr>
          <w:rFonts w:ascii="Calibri" w:hAnsi="Calibri" w:cs="Calibri"/>
          <w:color w:val="auto"/>
          <w:sz w:val="24"/>
          <w:szCs w:val="24"/>
        </w:rPr>
        <w:t xml:space="preserve">held </w:t>
      </w:r>
      <w:r>
        <w:rPr>
          <w:rFonts w:ascii="Calibri" w:hAnsi="Calibri" w:cs="Calibri"/>
          <w:color w:val="auto"/>
          <w:sz w:val="24"/>
          <w:szCs w:val="24"/>
        </w:rPr>
        <w:t xml:space="preserve">on </w:t>
      </w:r>
      <w:r>
        <w:rPr>
          <w:rFonts w:ascii="Calibri" w:hAnsi="Calibri" w:cs="Calibri"/>
          <w:b/>
          <w:color w:val="auto"/>
          <w:sz w:val="24"/>
          <w:szCs w:val="24"/>
        </w:rPr>
        <w:t xml:space="preserve">Monday </w:t>
      </w:r>
      <w:r w:rsidR="003F15B3">
        <w:rPr>
          <w:rFonts w:ascii="Calibri" w:hAnsi="Calibri" w:cs="Calibri"/>
          <w:b/>
          <w:color w:val="auto"/>
          <w:sz w:val="24"/>
          <w:szCs w:val="24"/>
        </w:rPr>
        <w:t>15</w:t>
      </w:r>
      <w:r w:rsidR="003F15B3" w:rsidRPr="003F15B3">
        <w:rPr>
          <w:rFonts w:ascii="Calibri" w:hAnsi="Calibri" w:cs="Calibri"/>
          <w:b/>
          <w:color w:val="auto"/>
          <w:sz w:val="24"/>
          <w:szCs w:val="24"/>
          <w:vertAlign w:val="superscript"/>
        </w:rPr>
        <w:t>th</w:t>
      </w:r>
      <w:r w:rsidR="003F15B3">
        <w:rPr>
          <w:rFonts w:ascii="Calibri" w:hAnsi="Calibri" w:cs="Calibri"/>
          <w:b/>
          <w:color w:val="auto"/>
          <w:sz w:val="24"/>
          <w:szCs w:val="24"/>
        </w:rPr>
        <w:t xml:space="preserve"> July 2019 </w:t>
      </w:r>
      <w:r>
        <w:rPr>
          <w:rFonts w:ascii="Calibri" w:hAnsi="Calibri" w:cs="Calibri"/>
          <w:color w:val="auto"/>
          <w:sz w:val="24"/>
          <w:szCs w:val="24"/>
        </w:rPr>
        <w:t xml:space="preserve">in the </w:t>
      </w:r>
      <w:r>
        <w:rPr>
          <w:rFonts w:ascii="Calibri" w:hAnsi="Calibri" w:cs="Calibri"/>
          <w:b/>
          <w:color w:val="auto"/>
          <w:sz w:val="24"/>
          <w:szCs w:val="24"/>
        </w:rPr>
        <w:t xml:space="preserve">Committee Room, Alfriston War Memorial Hall commencing at </w:t>
      </w:r>
      <w:r w:rsidR="003F15B3">
        <w:rPr>
          <w:rFonts w:ascii="Calibri" w:hAnsi="Calibri" w:cs="Calibri"/>
          <w:b/>
          <w:color w:val="auto"/>
          <w:sz w:val="24"/>
          <w:szCs w:val="24"/>
        </w:rPr>
        <w:t>18:45</w:t>
      </w:r>
    </w:p>
    <w:p w14:paraId="633C521D" w14:textId="77777777" w:rsidR="00D96EB4" w:rsidRDefault="00D96EB4" w:rsidP="00D96EB4">
      <w:pPr>
        <w:pStyle w:val="Body1"/>
        <w:jc w:val="both"/>
        <w:rPr>
          <w:rFonts w:ascii="Calibri" w:hAnsi="Calibri" w:cs="Calibri"/>
          <w:color w:val="auto"/>
          <w:sz w:val="24"/>
          <w:szCs w:val="24"/>
        </w:rPr>
      </w:pPr>
    </w:p>
    <w:p w14:paraId="1C271135" w14:textId="61F9E85B" w:rsidR="00D96EB4" w:rsidRDefault="00D96EB4" w:rsidP="00D96EB4">
      <w:pPr>
        <w:pStyle w:val="Body1"/>
        <w:jc w:val="both"/>
        <w:rPr>
          <w:rFonts w:ascii="Calibri" w:hAnsi="Calibri" w:cs="Calibri"/>
          <w:color w:val="auto"/>
          <w:sz w:val="24"/>
          <w:szCs w:val="24"/>
        </w:rPr>
      </w:pPr>
      <w:r>
        <w:rPr>
          <w:rFonts w:ascii="Calibri" w:hAnsi="Calibri" w:cs="Calibri"/>
          <w:color w:val="auto"/>
          <w:sz w:val="24"/>
          <w:szCs w:val="24"/>
        </w:rPr>
        <w:t xml:space="preserve">Present: Cllr Watkins, Cllr </w:t>
      </w:r>
      <w:proofErr w:type="spellStart"/>
      <w:r w:rsidR="003F15B3">
        <w:rPr>
          <w:rFonts w:ascii="Calibri" w:hAnsi="Calibri" w:cs="Calibri"/>
          <w:color w:val="auto"/>
          <w:sz w:val="24"/>
          <w:szCs w:val="24"/>
        </w:rPr>
        <w:t>R</w:t>
      </w:r>
      <w:r w:rsidR="00EC5C39">
        <w:rPr>
          <w:rFonts w:ascii="Calibri" w:hAnsi="Calibri" w:cs="Calibri"/>
          <w:color w:val="auto"/>
          <w:sz w:val="24"/>
          <w:szCs w:val="24"/>
        </w:rPr>
        <w:t>abagliati</w:t>
      </w:r>
      <w:proofErr w:type="spellEnd"/>
      <w:r>
        <w:rPr>
          <w:rFonts w:ascii="Calibri" w:hAnsi="Calibri" w:cs="Calibri"/>
          <w:color w:val="auto"/>
          <w:sz w:val="24"/>
          <w:szCs w:val="24"/>
        </w:rPr>
        <w:t xml:space="preserve">, Cllr Adcock and </w:t>
      </w:r>
      <w:bookmarkStart w:id="0" w:name="_GoBack"/>
      <w:bookmarkEnd w:id="0"/>
      <w:r>
        <w:rPr>
          <w:rFonts w:ascii="Calibri" w:hAnsi="Calibri" w:cs="Calibri"/>
          <w:color w:val="auto"/>
          <w:sz w:val="24"/>
          <w:szCs w:val="24"/>
        </w:rPr>
        <w:t xml:space="preserve">Victoria Rutt </w:t>
      </w:r>
    </w:p>
    <w:p w14:paraId="21CBDC99" w14:textId="24D05F63" w:rsidR="00D96EB4" w:rsidRDefault="00D96EB4" w:rsidP="00D96EB4">
      <w:pPr>
        <w:pStyle w:val="Body1"/>
        <w:jc w:val="both"/>
        <w:rPr>
          <w:rFonts w:ascii="Calibri" w:hAnsi="Calibri" w:cs="Calibri"/>
          <w:color w:val="auto"/>
          <w:sz w:val="24"/>
          <w:szCs w:val="24"/>
        </w:rPr>
      </w:pPr>
      <w:r>
        <w:rPr>
          <w:rFonts w:ascii="Calibri" w:hAnsi="Calibri" w:cs="Calibri"/>
          <w:color w:val="auto"/>
          <w:sz w:val="24"/>
          <w:szCs w:val="24"/>
        </w:rPr>
        <w:t>Apologies received from Cllr Beechey</w:t>
      </w:r>
      <w:r w:rsidR="003F15B3">
        <w:rPr>
          <w:rFonts w:ascii="Calibri" w:hAnsi="Calibri" w:cs="Calibri"/>
          <w:color w:val="auto"/>
          <w:sz w:val="24"/>
          <w:szCs w:val="24"/>
        </w:rPr>
        <w:t>.</w:t>
      </w:r>
    </w:p>
    <w:p w14:paraId="24DA91DB" w14:textId="14599B65" w:rsidR="00D96EB4" w:rsidRDefault="003F15B3" w:rsidP="00D96EB4">
      <w:pPr>
        <w:pStyle w:val="Body1"/>
        <w:jc w:val="both"/>
        <w:rPr>
          <w:rFonts w:ascii="Calibri" w:hAnsi="Calibri" w:cs="Calibri"/>
          <w:color w:val="auto"/>
          <w:sz w:val="24"/>
          <w:szCs w:val="24"/>
        </w:rPr>
      </w:pPr>
      <w:r>
        <w:rPr>
          <w:rFonts w:ascii="Calibri" w:hAnsi="Calibri" w:cs="Calibri"/>
          <w:color w:val="auto"/>
          <w:sz w:val="24"/>
          <w:szCs w:val="24"/>
        </w:rPr>
        <w:t xml:space="preserve">Six members of the public in attendance. </w:t>
      </w:r>
    </w:p>
    <w:p w14:paraId="5F1B386E" w14:textId="77777777" w:rsidR="00D96EB4" w:rsidRDefault="00D96EB4" w:rsidP="00D96EB4">
      <w:pPr>
        <w:rPr>
          <w:b/>
          <w:bCs/>
          <w:u w:val="single"/>
        </w:rPr>
      </w:pPr>
    </w:p>
    <w:p w14:paraId="0636B4B8" w14:textId="77777777" w:rsidR="004C45AD" w:rsidRPr="00E424B9" w:rsidRDefault="004C45AD" w:rsidP="00E424B9">
      <w:pPr>
        <w:spacing w:after="0"/>
        <w:outlineLvl w:val="0"/>
        <w:rPr>
          <w:rFonts w:ascii="Calibri" w:hAnsi="Calibri" w:cs="Calibri"/>
          <w:b/>
          <w:bCs/>
          <w:sz w:val="24"/>
          <w:szCs w:val="24"/>
        </w:rPr>
      </w:pPr>
      <w:r w:rsidRPr="00E424B9">
        <w:rPr>
          <w:rFonts w:ascii="Calibri" w:hAnsi="Calibri" w:cs="Calibri"/>
          <w:b/>
          <w:bCs/>
          <w:sz w:val="24"/>
          <w:szCs w:val="24"/>
        </w:rPr>
        <w:t>SDNP/19/03221/TPO</w:t>
      </w:r>
    </w:p>
    <w:p w14:paraId="7BBF9EED" w14:textId="77777777" w:rsidR="004C45AD" w:rsidRPr="00E424B9" w:rsidRDefault="004C45AD" w:rsidP="00E424B9">
      <w:pPr>
        <w:spacing w:after="0"/>
        <w:outlineLvl w:val="0"/>
        <w:rPr>
          <w:rFonts w:ascii="Calibri" w:hAnsi="Calibri" w:cs="Calibri"/>
          <w:sz w:val="24"/>
          <w:szCs w:val="24"/>
          <w:u w:val="single"/>
        </w:rPr>
      </w:pPr>
      <w:r w:rsidRPr="00E424B9">
        <w:rPr>
          <w:rFonts w:ascii="Calibri" w:hAnsi="Calibri" w:cs="Calibri"/>
          <w:sz w:val="24"/>
          <w:szCs w:val="24"/>
          <w:u w:val="single"/>
        </w:rPr>
        <w:t>14 Smugglers Close, Alfriston, BN26 5TG</w:t>
      </w:r>
    </w:p>
    <w:p w14:paraId="0140F11F" w14:textId="635CA479" w:rsidR="004C45AD" w:rsidRDefault="004C45AD" w:rsidP="00E424B9">
      <w:pPr>
        <w:spacing w:after="0"/>
        <w:outlineLvl w:val="0"/>
        <w:rPr>
          <w:rFonts w:ascii="Calibri" w:hAnsi="Calibri" w:cs="Calibri"/>
          <w:sz w:val="24"/>
          <w:szCs w:val="24"/>
        </w:rPr>
      </w:pPr>
      <w:r w:rsidRPr="00E424B9">
        <w:rPr>
          <w:rFonts w:ascii="Calibri" w:hAnsi="Calibri" w:cs="Calibri"/>
          <w:sz w:val="24"/>
          <w:szCs w:val="24"/>
        </w:rPr>
        <w:t>Work is needed to all 10 trees in the defined TPO</w:t>
      </w:r>
    </w:p>
    <w:p w14:paraId="1592BFB1" w14:textId="1B4E41AA" w:rsidR="00530E16" w:rsidRDefault="00530E16" w:rsidP="004253AA">
      <w:pPr>
        <w:spacing w:after="0"/>
        <w:rPr>
          <w:rFonts w:cstheme="minorHAnsi"/>
          <w:b/>
          <w:bCs/>
          <w:color w:val="FF0000"/>
          <w:sz w:val="24"/>
          <w:szCs w:val="24"/>
        </w:rPr>
      </w:pPr>
      <w:r w:rsidRPr="00530E16">
        <w:rPr>
          <w:rFonts w:cstheme="minorHAnsi"/>
          <w:i/>
          <w:iCs/>
          <w:color w:val="FF0000"/>
          <w:sz w:val="24"/>
          <w:szCs w:val="24"/>
        </w:rPr>
        <w:t>APC have no objection providing the work is limited to trimming.</w:t>
      </w:r>
      <w:r w:rsidRPr="00530E16">
        <w:rPr>
          <w:rFonts w:cstheme="minorHAnsi"/>
          <w:color w:val="FF0000"/>
          <w:sz w:val="24"/>
          <w:szCs w:val="24"/>
        </w:rPr>
        <w:t xml:space="preserve"> </w:t>
      </w:r>
      <w:r w:rsidRPr="00530E16">
        <w:rPr>
          <w:rFonts w:cstheme="minorHAnsi"/>
          <w:b/>
          <w:bCs/>
          <w:color w:val="FF0000"/>
          <w:sz w:val="24"/>
          <w:szCs w:val="24"/>
        </w:rPr>
        <w:t>APPROVED.</w:t>
      </w:r>
    </w:p>
    <w:p w14:paraId="7B54556F" w14:textId="14E98B41" w:rsidR="004253AA" w:rsidRPr="004253AA" w:rsidRDefault="004253AA" w:rsidP="004253AA">
      <w:pPr>
        <w:spacing w:after="0"/>
        <w:rPr>
          <w:rFonts w:cstheme="minorHAnsi"/>
          <w:color w:val="4472C4" w:themeColor="accent1"/>
          <w:sz w:val="24"/>
          <w:szCs w:val="24"/>
        </w:rPr>
      </w:pPr>
      <w:r w:rsidRPr="004253AA">
        <w:rPr>
          <w:rFonts w:cstheme="minorHAnsi"/>
          <w:b/>
          <w:bCs/>
          <w:color w:val="4472C4" w:themeColor="accent1"/>
          <w:sz w:val="24"/>
          <w:szCs w:val="24"/>
        </w:rPr>
        <w:t xml:space="preserve">The application has now been </w:t>
      </w:r>
      <w:r>
        <w:rPr>
          <w:rFonts w:cstheme="minorHAnsi"/>
          <w:b/>
          <w:bCs/>
          <w:color w:val="4472C4" w:themeColor="accent1"/>
          <w:sz w:val="24"/>
          <w:szCs w:val="24"/>
        </w:rPr>
        <w:t>cancelled</w:t>
      </w:r>
      <w:r w:rsidRPr="004253AA">
        <w:rPr>
          <w:rFonts w:cstheme="minorHAnsi"/>
          <w:b/>
          <w:bCs/>
          <w:color w:val="4472C4" w:themeColor="accent1"/>
          <w:sz w:val="24"/>
          <w:szCs w:val="24"/>
        </w:rPr>
        <w:t xml:space="preserve"> so no comments submitted. </w:t>
      </w:r>
    </w:p>
    <w:p w14:paraId="31FB0F42" w14:textId="77777777" w:rsidR="00530E16" w:rsidRDefault="00530E16" w:rsidP="00E424B9">
      <w:pPr>
        <w:spacing w:after="0"/>
        <w:outlineLvl w:val="0"/>
        <w:rPr>
          <w:rFonts w:ascii="Calibri" w:hAnsi="Calibri" w:cs="Calibri"/>
          <w:b/>
          <w:bCs/>
          <w:sz w:val="24"/>
          <w:szCs w:val="24"/>
        </w:rPr>
      </w:pPr>
    </w:p>
    <w:p w14:paraId="55A258D6" w14:textId="1F8E5261" w:rsidR="004C45AD" w:rsidRPr="00E424B9" w:rsidRDefault="004C45AD" w:rsidP="00E424B9">
      <w:pPr>
        <w:spacing w:after="0"/>
        <w:outlineLvl w:val="0"/>
        <w:rPr>
          <w:rFonts w:ascii="Calibri" w:hAnsi="Calibri" w:cs="Calibri"/>
          <w:b/>
          <w:bCs/>
          <w:sz w:val="24"/>
          <w:szCs w:val="24"/>
        </w:rPr>
      </w:pPr>
      <w:r w:rsidRPr="00E424B9">
        <w:rPr>
          <w:rFonts w:ascii="Calibri" w:hAnsi="Calibri" w:cs="Calibri"/>
          <w:b/>
          <w:bCs/>
          <w:sz w:val="24"/>
          <w:szCs w:val="24"/>
        </w:rPr>
        <w:t>SDNP/19/03076/FUL</w:t>
      </w:r>
    </w:p>
    <w:p w14:paraId="5036FDBB" w14:textId="77777777" w:rsidR="004C45AD" w:rsidRPr="00E424B9" w:rsidRDefault="004C45AD" w:rsidP="00E424B9">
      <w:pPr>
        <w:spacing w:after="0"/>
        <w:outlineLvl w:val="0"/>
        <w:rPr>
          <w:rFonts w:ascii="Calibri" w:hAnsi="Calibri" w:cs="Calibri"/>
          <w:sz w:val="24"/>
          <w:szCs w:val="24"/>
          <w:u w:val="single"/>
        </w:rPr>
      </w:pPr>
      <w:r w:rsidRPr="00E424B9">
        <w:rPr>
          <w:rFonts w:ascii="Calibri" w:hAnsi="Calibri" w:cs="Calibri"/>
          <w:sz w:val="24"/>
          <w:szCs w:val="24"/>
          <w:u w:val="single"/>
        </w:rPr>
        <w:t>Pleasant Rise Farm, Camp Site, Cuckmere Road, Alfriston, BN26 5TN</w:t>
      </w:r>
    </w:p>
    <w:p w14:paraId="68B0CFAA" w14:textId="77777777" w:rsidR="004C45AD" w:rsidRPr="00E424B9" w:rsidRDefault="004C45AD" w:rsidP="00E424B9">
      <w:pPr>
        <w:spacing w:after="0"/>
        <w:outlineLvl w:val="0"/>
        <w:rPr>
          <w:rFonts w:ascii="Calibri" w:hAnsi="Calibri" w:cs="Calibri"/>
          <w:sz w:val="24"/>
          <w:szCs w:val="24"/>
          <w:shd w:val="clear" w:color="auto" w:fill="FFFFFF"/>
        </w:rPr>
      </w:pPr>
      <w:r w:rsidRPr="00E424B9">
        <w:rPr>
          <w:rFonts w:ascii="Calibri" w:hAnsi="Calibri" w:cs="Calibri"/>
          <w:sz w:val="24"/>
          <w:szCs w:val="24"/>
          <w:shd w:val="clear" w:color="auto" w:fill="FFFFFF"/>
        </w:rPr>
        <w:t>Use of western camping field for a seasonal period between March and October each year, retention of toilet block to the north of the field and use of existing structure for office and manager accommodation. Landscaping and continued access along lane.</w:t>
      </w:r>
    </w:p>
    <w:p w14:paraId="03F28469" w14:textId="09CE5649" w:rsidR="00D91BB6" w:rsidRPr="00530E16" w:rsidRDefault="00E424B9" w:rsidP="00530E16">
      <w:pPr>
        <w:spacing w:after="0"/>
        <w:rPr>
          <w:i/>
          <w:iCs/>
          <w:color w:val="FF0000"/>
          <w:sz w:val="24"/>
          <w:szCs w:val="24"/>
        </w:rPr>
      </w:pPr>
      <w:r w:rsidRPr="00530E16">
        <w:rPr>
          <w:rFonts w:ascii="Calibri" w:hAnsi="Calibri" w:cs="Calibri"/>
          <w:i/>
          <w:iCs/>
          <w:color w:val="FF0000"/>
          <w:sz w:val="24"/>
          <w:szCs w:val="24"/>
        </w:rPr>
        <w:t>Comments submitted by the Clerk to SDNPA on 17</w:t>
      </w:r>
      <w:r w:rsidRPr="00530E16">
        <w:rPr>
          <w:rFonts w:ascii="Calibri" w:hAnsi="Calibri" w:cs="Calibri"/>
          <w:i/>
          <w:iCs/>
          <w:color w:val="FF0000"/>
          <w:sz w:val="24"/>
          <w:szCs w:val="24"/>
          <w:vertAlign w:val="superscript"/>
        </w:rPr>
        <w:t>th</w:t>
      </w:r>
      <w:r w:rsidRPr="00530E16">
        <w:rPr>
          <w:rFonts w:ascii="Calibri" w:hAnsi="Calibri" w:cs="Calibri"/>
          <w:i/>
          <w:iCs/>
          <w:color w:val="FF0000"/>
          <w:sz w:val="24"/>
          <w:szCs w:val="24"/>
        </w:rPr>
        <w:t xml:space="preserve"> July - </w:t>
      </w:r>
      <w:r w:rsidR="00530E16" w:rsidRPr="00530E16">
        <w:rPr>
          <w:i/>
          <w:iCs/>
          <w:color w:val="FF0000"/>
          <w:sz w:val="24"/>
          <w:szCs w:val="24"/>
        </w:rPr>
        <w:t>APC consider that a camp site in this location provides a useful and much needed facility which is particularly important for young people such as those doing DoE hikes</w:t>
      </w:r>
      <w:r w:rsidR="00530E16">
        <w:rPr>
          <w:i/>
          <w:iCs/>
          <w:color w:val="FF0000"/>
          <w:sz w:val="24"/>
          <w:szCs w:val="24"/>
        </w:rPr>
        <w:t>.</w:t>
      </w:r>
      <w:r w:rsidR="00D91BB6">
        <w:rPr>
          <w:i/>
          <w:iCs/>
          <w:color w:val="FF0000"/>
          <w:sz w:val="24"/>
          <w:szCs w:val="24"/>
        </w:rPr>
        <w:t xml:space="preserve">  </w:t>
      </w:r>
      <w:r w:rsidR="00530E16" w:rsidRPr="00530E16">
        <w:rPr>
          <w:i/>
          <w:iCs/>
          <w:color w:val="FF0000"/>
          <w:sz w:val="24"/>
          <w:szCs w:val="24"/>
        </w:rPr>
        <w:t>Providing it operates in accordance with the terms and conditions of a licence at all times, Cllrs welcome the continued use of this land for a camp site</w:t>
      </w:r>
      <w:r w:rsidR="00D91BB6">
        <w:rPr>
          <w:i/>
          <w:iCs/>
          <w:color w:val="FF0000"/>
          <w:sz w:val="24"/>
          <w:szCs w:val="24"/>
        </w:rPr>
        <w:t xml:space="preserve">.  </w:t>
      </w:r>
    </w:p>
    <w:p w14:paraId="4E4E412E" w14:textId="77777777" w:rsidR="00530E16" w:rsidRPr="00530E16" w:rsidRDefault="00530E16" w:rsidP="00530E16">
      <w:pPr>
        <w:spacing w:after="0"/>
        <w:rPr>
          <w:i/>
          <w:iCs/>
          <w:color w:val="FF0000"/>
          <w:sz w:val="24"/>
          <w:szCs w:val="24"/>
        </w:rPr>
      </w:pPr>
    </w:p>
    <w:p w14:paraId="229D00A4" w14:textId="33195748" w:rsidR="00530E16" w:rsidRPr="00530E16" w:rsidRDefault="00530E16" w:rsidP="00530E16">
      <w:pPr>
        <w:spacing w:after="0"/>
        <w:rPr>
          <w:i/>
          <w:iCs/>
          <w:color w:val="FF0000"/>
          <w:sz w:val="24"/>
          <w:szCs w:val="24"/>
        </w:rPr>
      </w:pPr>
      <w:r w:rsidRPr="00530E16">
        <w:rPr>
          <w:i/>
          <w:iCs/>
          <w:color w:val="FF0000"/>
          <w:sz w:val="24"/>
          <w:szCs w:val="24"/>
        </w:rPr>
        <w:t>The licence should restrict number of pitches, ensure full provision for toilets and washing facilities, introduce health and safety policies, apply months when camp site is to be closed and introduce and maintain adequate landscaping and screening.</w:t>
      </w:r>
      <w:r w:rsidR="00D91BB6">
        <w:rPr>
          <w:i/>
          <w:iCs/>
          <w:color w:val="FF0000"/>
          <w:sz w:val="24"/>
          <w:szCs w:val="24"/>
        </w:rPr>
        <w:t xml:space="preserve">  </w:t>
      </w:r>
      <w:r w:rsidRPr="00530E16">
        <w:rPr>
          <w:i/>
          <w:iCs/>
          <w:color w:val="FF0000"/>
          <w:sz w:val="24"/>
          <w:szCs w:val="24"/>
        </w:rPr>
        <w:t xml:space="preserve">Concerns have been raised about current levels of overcrowding and extension of the pitches beyond the boundary, creating visual intrusion into the countryside. However, we understand that this area is outside the remit of this planning application and will operate within the </w:t>
      </w:r>
      <w:r w:rsidR="00D91BB6" w:rsidRPr="00530E16">
        <w:rPr>
          <w:i/>
          <w:iCs/>
          <w:color w:val="FF0000"/>
          <w:sz w:val="24"/>
          <w:szCs w:val="24"/>
        </w:rPr>
        <w:t>28-day</w:t>
      </w:r>
      <w:r w:rsidRPr="00530E16">
        <w:rPr>
          <w:i/>
          <w:iCs/>
          <w:color w:val="FF0000"/>
          <w:sz w:val="24"/>
          <w:szCs w:val="24"/>
        </w:rPr>
        <w:t xml:space="preserve"> rule</w:t>
      </w:r>
    </w:p>
    <w:p w14:paraId="7C2E4DB8" w14:textId="7C7BFF4B" w:rsidR="00530E16" w:rsidRDefault="00530E16" w:rsidP="00530E16">
      <w:pPr>
        <w:spacing w:after="0"/>
        <w:rPr>
          <w:b/>
          <w:bCs/>
          <w:color w:val="FF0000"/>
          <w:sz w:val="24"/>
          <w:szCs w:val="24"/>
        </w:rPr>
      </w:pPr>
      <w:r w:rsidRPr="00530E16">
        <w:rPr>
          <w:i/>
          <w:iCs/>
          <w:color w:val="FF0000"/>
          <w:sz w:val="24"/>
          <w:szCs w:val="24"/>
        </w:rPr>
        <w:t>The council would like to recommend approval for the land shown on the plan providing all activities are conducted in accordance with the standards required for camp sites in the South Downs. We do not wish to see any pitches allowed outside this area and request that conditions attached to the consent are fully implemented at all times.</w:t>
      </w:r>
      <w:r w:rsidR="00D91BB6">
        <w:rPr>
          <w:i/>
          <w:iCs/>
          <w:color w:val="FF0000"/>
          <w:sz w:val="24"/>
          <w:szCs w:val="24"/>
        </w:rPr>
        <w:t xml:space="preserve"> </w:t>
      </w:r>
      <w:r w:rsidR="00D91BB6">
        <w:rPr>
          <w:b/>
          <w:bCs/>
          <w:color w:val="FF0000"/>
          <w:sz w:val="24"/>
          <w:szCs w:val="24"/>
        </w:rPr>
        <w:t xml:space="preserve">APPROVED. </w:t>
      </w:r>
    </w:p>
    <w:p w14:paraId="3BFDD98E" w14:textId="77777777" w:rsidR="00D91BB6" w:rsidRPr="00D91BB6" w:rsidRDefault="00D91BB6" w:rsidP="00530E16">
      <w:pPr>
        <w:spacing w:after="0"/>
        <w:rPr>
          <w:b/>
          <w:bCs/>
          <w:color w:val="FF0000"/>
          <w:sz w:val="24"/>
          <w:szCs w:val="24"/>
        </w:rPr>
      </w:pPr>
    </w:p>
    <w:p w14:paraId="711AAA1F" w14:textId="77777777" w:rsidR="004C45AD" w:rsidRPr="00E424B9" w:rsidRDefault="004C45AD" w:rsidP="00E424B9">
      <w:pPr>
        <w:spacing w:after="0"/>
        <w:outlineLvl w:val="0"/>
        <w:rPr>
          <w:rFonts w:ascii="Calibri" w:eastAsia="Arial Unicode MS" w:hAnsi="Calibri" w:cs="Calibri"/>
          <w:b/>
          <w:bCs/>
          <w:sz w:val="24"/>
          <w:szCs w:val="24"/>
        </w:rPr>
      </w:pPr>
      <w:r w:rsidRPr="00E424B9">
        <w:rPr>
          <w:rFonts w:ascii="Calibri" w:eastAsia="Arial Unicode MS" w:hAnsi="Calibri" w:cs="Calibri"/>
          <w:b/>
          <w:bCs/>
          <w:sz w:val="24"/>
          <w:szCs w:val="24"/>
        </w:rPr>
        <w:t>SDNP/19/02423/HOUS</w:t>
      </w:r>
    </w:p>
    <w:p w14:paraId="26FD484C" w14:textId="77777777" w:rsidR="004C45AD" w:rsidRPr="00E424B9" w:rsidRDefault="004C45AD" w:rsidP="00E424B9">
      <w:pPr>
        <w:spacing w:after="0"/>
        <w:outlineLvl w:val="0"/>
        <w:rPr>
          <w:rFonts w:ascii="Calibri" w:eastAsia="Arial Unicode MS" w:hAnsi="Calibri" w:cs="Calibri"/>
          <w:sz w:val="24"/>
          <w:szCs w:val="24"/>
          <w:u w:val="single"/>
        </w:rPr>
      </w:pPr>
      <w:r w:rsidRPr="00E424B9">
        <w:rPr>
          <w:rFonts w:ascii="Calibri" w:eastAsia="Arial Unicode MS" w:hAnsi="Calibri" w:cs="Calibri"/>
          <w:sz w:val="24"/>
          <w:szCs w:val="24"/>
          <w:u w:val="single"/>
        </w:rPr>
        <w:lastRenderedPageBreak/>
        <w:t>Burnt House, Whiteway, Alfriston, BN26 5TS</w:t>
      </w:r>
    </w:p>
    <w:p w14:paraId="5DCB47C6" w14:textId="77777777" w:rsidR="004C45AD" w:rsidRPr="00E424B9" w:rsidRDefault="004C45AD" w:rsidP="00E424B9">
      <w:pPr>
        <w:spacing w:after="0"/>
        <w:outlineLvl w:val="0"/>
        <w:rPr>
          <w:rFonts w:ascii="Calibri" w:hAnsi="Calibri" w:cs="Calibri"/>
          <w:sz w:val="24"/>
          <w:szCs w:val="24"/>
          <w:shd w:val="clear" w:color="auto" w:fill="FFFFFF"/>
        </w:rPr>
      </w:pPr>
      <w:r w:rsidRPr="00E424B9">
        <w:rPr>
          <w:rFonts w:ascii="Calibri" w:hAnsi="Calibri" w:cs="Calibri"/>
          <w:sz w:val="24"/>
          <w:szCs w:val="24"/>
          <w:shd w:val="clear" w:color="auto" w:fill="FFFFFF"/>
        </w:rPr>
        <w:t>Proposed lean to brick and tiled extension to the south elevation to an existing Grade II Listed dwelling. Removal of existing brick steps on the east elevation and replacement with a metal balcony.</w:t>
      </w:r>
    </w:p>
    <w:p w14:paraId="06794DCE" w14:textId="4C6B4166" w:rsidR="00661970" w:rsidRPr="000D04B5" w:rsidRDefault="00E424B9" w:rsidP="00661970">
      <w:pPr>
        <w:rPr>
          <w:i/>
          <w:iCs/>
          <w:color w:val="FF0000"/>
          <w:sz w:val="24"/>
          <w:szCs w:val="24"/>
        </w:rPr>
      </w:pPr>
      <w:r w:rsidRPr="00E424B9">
        <w:rPr>
          <w:rFonts w:ascii="Calibri" w:hAnsi="Calibri" w:cs="Calibri"/>
          <w:i/>
          <w:iCs/>
          <w:color w:val="FF0000"/>
          <w:sz w:val="24"/>
          <w:szCs w:val="24"/>
        </w:rPr>
        <w:t>Comments submitted by the Clerk to SDNPA on 17</w:t>
      </w:r>
      <w:r w:rsidRPr="00E424B9">
        <w:rPr>
          <w:rFonts w:ascii="Calibri" w:hAnsi="Calibri" w:cs="Calibri"/>
          <w:i/>
          <w:iCs/>
          <w:color w:val="FF0000"/>
          <w:sz w:val="24"/>
          <w:szCs w:val="24"/>
          <w:vertAlign w:val="superscript"/>
        </w:rPr>
        <w:t>th</w:t>
      </w:r>
      <w:r w:rsidRPr="00E424B9">
        <w:rPr>
          <w:rFonts w:ascii="Calibri" w:hAnsi="Calibri" w:cs="Calibri"/>
          <w:i/>
          <w:iCs/>
          <w:color w:val="FF0000"/>
          <w:sz w:val="24"/>
          <w:szCs w:val="24"/>
        </w:rPr>
        <w:t xml:space="preserve"> July - </w:t>
      </w:r>
      <w:r w:rsidR="00661970" w:rsidRPr="000D04B5">
        <w:rPr>
          <w:i/>
          <w:iCs/>
          <w:color w:val="FF0000"/>
          <w:sz w:val="24"/>
          <w:szCs w:val="24"/>
        </w:rPr>
        <w:t xml:space="preserve">APC have concerns that the roofline of the proposed extension may not complement the scale and formality of an historic listing building where there is a predominance of vertical lines.  We feel that a pitched roof gives the appearance of an addition which is too </w:t>
      </w:r>
      <w:proofErr w:type="spellStart"/>
      <w:r w:rsidR="00661970" w:rsidRPr="000D04B5">
        <w:rPr>
          <w:i/>
          <w:iCs/>
          <w:color w:val="FF0000"/>
          <w:sz w:val="24"/>
          <w:szCs w:val="24"/>
        </w:rPr>
        <w:t>cottagy</w:t>
      </w:r>
      <w:proofErr w:type="spellEnd"/>
      <w:r w:rsidR="00661970" w:rsidRPr="000D04B5">
        <w:rPr>
          <w:i/>
          <w:iCs/>
          <w:color w:val="FF0000"/>
          <w:sz w:val="24"/>
          <w:szCs w:val="24"/>
        </w:rPr>
        <w:t xml:space="preserve"> in style and not appropriate for this elevation when seen from the road.</w:t>
      </w:r>
    </w:p>
    <w:p w14:paraId="5580503A" w14:textId="77777777" w:rsidR="00714EA7" w:rsidRDefault="00661970" w:rsidP="00661970">
      <w:pPr>
        <w:rPr>
          <w:i/>
          <w:iCs/>
          <w:color w:val="FF0000"/>
          <w:sz w:val="24"/>
          <w:szCs w:val="24"/>
        </w:rPr>
      </w:pPr>
      <w:r w:rsidRPr="000D04B5">
        <w:rPr>
          <w:i/>
          <w:iCs/>
          <w:color w:val="FF0000"/>
          <w:sz w:val="24"/>
          <w:szCs w:val="24"/>
        </w:rPr>
        <w:t>We are also concerned about the glazed covering between the door and the wall opening as we consider this to be out of character with the style of the property and will allow too much light spillage in an otherwise dark location. We have no objection to the balcony or the concept of an extension.</w:t>
      </w:r>
      <w:r>
        <w:rPr>
          <w:i/>
          <w:iCs/>
          <w:color w:val="FF0000"/>
          <w:sz w:val="24"/>
          <w:szCs w:val="24"/>
        </w:rPr>
        <w:t xml:space="preserve"> </w:t>
      </w:r>
      <w:r>
        <w:rPr>
          <w:b/>
          <w:bCs/>
          <w:color w:val="FF0000"/>
          <w:sz w:val="24"/>
          <w:szCs w:val="24"/>
        </w:rPr>
        <w:t xml:space="preserve">NEUTRAL. </w:t>
      </w:r>
      <w:r w:rsidRPr="000D04B5">
        <w:rPr>
          <w:i/>
          <w:iCs/>
          <w:color w:val="FF0000"/>
          <w:sz w:val="24"/>
          <w:szCs w:val="24"/>
        </w:rPr>
        <w:t xml:space="preserve"> </w:t>
      </w:r>
    </w:p>
    <w:p w14:paraId="76AA8A56" w14:textId="325A83D5" w:rsidR="00661970" w:rsidRPr="000D04B5" w:rsidRDefault="00661970" w:rsidP="00661970">
      <w:pPr>
        <w:rPr>
          <w:i/>
          <w:iCs/>
          <w:color w:val="FF0000"/>
          <w:sz w:val="24"/>
          <w:szCs w:val="24"/>
        </w:rPr>
      </w:pPr>
      <w:r w:rsidRPr="000D04B5">
        <w:rPr>
          <w:i/>
          <w:iCs/>
          <w:color w:val="FF0000"/>
          <w:sz w:val="24"/>
          <w:szCs w:val="24"/>
        </w:rPr>
        <w:t xml:space="preserve">          </w:t>
      </w:r>
    </w:p>
    <w:p w14:paraId="7F4E4E76" w14:textId="77777777" w:rsidR="004C45AD" w:rsidRPr="00E424B9" w:rsidRDefault="004C45AD" w:rsidP="00E424B9">
      <w:pPr>
        <w:spacing w:after="0"/>
        <w:outlineLvl w:val="0"/>
        <w:rPr>
          <w:rFonts w:ascii="Calibri" w:hAnsi="Calibri" w:cs="Calibri"/>
          <w:sz w:val="24"/>
          <w:szCs w:val="24"/>
          <w:shd w:val="clear" w:color="auto" w:fill="FFFFFF"/>
        </w:rPr>
      </w:pPr>
    </w:p>
    <w:p w14:paraId="7A24FE8C" w14:textId="77777777" w:rsidR="004C45AD" w:rsidRPr="00E424B9" w:rsidRDefault="004C45AD" w:rsidP="00E424B9">
      <w:pPr>
        <w:spacing w:after="0"/>
        <w:outlineLvl w:val="0"/>
        <w:rPr>
          <w:rFonts w:ascii="Calibri" w:hAnsi="Calibri" w:cs="Calibri"/>
          <w:b/>
          <w:bCs/>
          <w:sz w:val="24"/>
          <w:szCs w:val="24"/>
        </w:rPr>
      </w:pPr>
      <w:r w:rsidRPr="00E424B9">
        <w:rPr>
          <w:rFonts w:ascii="Calibri" w:hAnsi="Calibri" w:cs="Calibri"/>
          <w:b/>
          <w:bCs/>
          <w:sz w:val="24"/>
          <w:szCs w:val="24"/>
        </w:rPr>
        <w:t>SDNP/19/03209/HOUS</w:t>
      </w:r>
    </w:p>
    <w:p w14:paraId="78464076" w14:textId="77777777" w:rsidR="004C45AD" w:rsidRPr="00E424B9" w:rsidRDefault="004C45AD" w:rsidP="00E424B9">
      <w:pPr>
        <w:spacing w:after="0"/>
        <w:outlineLvl w:val="0"/>
        <w:rPr>
          <w:rFonts w:ascii="Calibri" w:hAnsi="Calibri" w:cs="Calibri"/>
          <w:sz w:val="24"/>
          <w:szCs w:val="24"/>
          <w:u w:val="single"/>
          <w:shd w:val="clear" w:color="auto" w:fill="FFFFFF"/>
        </w:rPr>
      </w:pPr>
      <w:proofErr w:type="spellStart"/>
      <w:r w:rsidRPr="00E424B9">
        <w:rPr>
          <w:rFonts w:ascii="Calibri" w:hAnsi="Calibri" w:cs="Calibri"/>
          <w:sz w:val="24"/>
          <w:szCs w:val="24"/>
          <w:u w:val="single"/>
          <w:shd w:val="clear" w:color="auto" w:fill="FFFFFF"/>
        </w:rPr>
        <w:t>Chylowen</w:t>
      </w:r>
      <w:proofErr w:type="spellEnd"/>
      <w:r w:rsidRPr="00E424B9">
        <w:rPr>
          <w:rFonts w:ascii="Calibri" w:hAnsi="Calibri" w:cs="Calibri"/>
          <w:sz w:val="24"/>
          <w:szCs w:val="24"/>
          <w:u w:val="single"/>
          <w:shd w:val="clear" w:color="auto" w:fill="FFFFFF"/>
        </w:rPr>
        <w:t>, North Road, Alfriston, BN26 5XD</w:t>
      </w:r>
    </w:p>
    <w:p w14:paraId="3A23D598" w14:textId="77777777" w:rsidR="004C45AD" w:rsidRPr="00E424B9" w:rsidRDefault="004C45AD" w:rsidP="00E424B9">
      <w:pPr>
        <w:spacing w:after="0"/>
        <w:outlineLvl w:val="0"/>
        <w:rPr>
          <w:rFonts w:ascii="Calibri" w:hAnsi="Calibri" w:cs="Calibri"/>
          <w:sz w:val="24"/>
          <w:szCs w:val="24"/>
          <w:shd w:val="clear" w:color="auto" w:fill="FFFFFF"/>
        </w:rPr>
      </w:pPr>
      <w:r w:rsidRPr="00E424B9">
        <w:rPr>
          <w:rFonts w:ascii="Calibri" w:hAnsi="Calibri" w:cs="Calibri"/>
          <w:sz w:val="24"/>
          <w:szCs w:val="24"/>
          <w:shd w:val="clear" w:color="auto" w:fill="FFFFFF"/>
        </w:rPr>
        <w:t xml:space="preserve">Hang tiles to the upper elevations on the East, front [South] and West sides of the property. </w:t>
      </w:r>
    </w:p>
    <w:p w14:paraId="5243654D" w14:textId="1013F34F" w:rsidR="00E424B9" w:rsidRPr="00E424B9" w:rsidRDefault="00E424B9" w:rsidP="00E424B9">
      <w:pPr>
        <w:spacing w:after="0"/>
        <w:outlineLvl w:val="0"/>
        <w:rPr>
          <w:rFonts w:ascii="Calibri" w:hAnsi="Calibri" w:cs="Calibri"/>
          <w:i/>
          <w:iCs/>
          <w:color w:val="FF0000"/>
          <w:sz w:val="24"/>
          <w:szCs w:val="24"/>
        </w:rPr>
      </w:pPr>
      <w:r w:rsidRPr="00E424B9">
        <w:rPr>
          <w:rFonts w:ascii="Calibri" w:hAnsi="Calibri" w:cs="Calibri"/>
          <w:i/>
          <w:iCs/>
          <w:color w:val="FF0000"/>
          <w:sz w:val="24"/>
          <w:szCs w:val="24"/>
        </w:rPr>
        <w:t>Comments submitted by the Clerk to SDNPA on 17</w:t>
      </w:r>
      <w:r w:rsidRPr="00E424B9">
        <w:rPr>
          <w:rFonts w:ascii="Calibri" w:hAnsi="Calibri" w:cs="Calibri"/>
          <w:i/>
          <w:iCs/>
          <w:color w:val="FF0000"/>
          <w:sz w:val="24"/>
          <w:szCs w:val="24"/>
          <w:vertAlign w:val="superscript"/>
        </w:rPr>
        <w:t>th</w:t>
      </w:r>
      <w:r w:rsidRPr="00E424B9">
        <w:rPr>
          <w:rFonts w:ascii="Calibri" w:hAnsi="Calibri" w:cs="Calibri"/>
          <w:i/>
          <w:iCs/>
          <w:color w:val="FF0000"/>
          <w:sz w:val="24"/>
          <w:szCs w:val="24"/>
        </w:rPr>
        <w:t xml:space="preserve"> July </w:t>
      </w:r>
      <w:r w:rsidR="00661970">
        <w:rPr>
          <w:rFonts w:ascii="Calibri" w:hAnsi="Calibri" w:cs="Calibri"/>
          <w:i/>
          <w:iCs/>
          <w:color w:val="FF0000"/>
          <w:sz w:val="24"/>
          <w:szCs w:val="24"/>
        </w:rPr>
        <w:t>–</w:t>
      </w:r>
      <w:r w:rsidRPr="00E424B9">
        <w:rPr>
          <w:rFonts w:ascii="Calibri" w:hAnsi="Calibri" w:cs="Calibri"/>
          <w:i/>
          <w:iCs/>
          <w:color w:val="FF0000"/>
          <w:sz w:val="24"/>
          <w:szCs w:val="24"/>
        </w:rPr>
        <w:t xml:space="preserve"> </w:t>
      </w:r>
      <w:r w:rsidR="00661970">
        <w:rPr>
          <w:rFonts w:ascii="Calibri" w:hAnsi="Calibri" w:cs="Calibri"/>
          <w:i/>
          <w:iCs/>
          <w:color w:val="FF0000"/>
          <w:sz w:val="24"/>
          <w:szCs w:val="24"/>
        </w:rPr>
        <w:t xml:space="preserve">APC approve this application as it will not change the appearance of the property and will be in keeping of the road. </w:t>
      </w:r>
      <w:r w:rsidR="00661970" w:rsidRPr="00661970">
        <w:rPr>
          <w:rFonts w:ascii="Calibri" w:hAnsi="Calibri" w:cs="Calibri"/>
          <w:b/>
          <w:bCs/>
          <w:color w:val="FF0000"/>
          <w:sz w:val="24"/>
          <w:szCs w:val="24"/>
        </w:rPr>
        <w:t>APPROVED.</w:t>
      </w:r>
      <w:r w:rsidR="00661970">
        <w:rPr>
          <w:rFonts w:ascii="Calibri" w:hAnsi="Calibri" w:cs="Calibri"/>
          <w:i/>
          <w:iCs/>
          <w:color w:val="FF0000"/>
          <w:sz w:val="24"/>
          <w:szCs w:val="24"/>
        </w:rPr>
        <w:t xml:space="preserve"> </w:t>
      </w:r>
    </w:p>
    <w:p w14:paraId="46F014C1" w14:textId="0358F820" w:rsidR="00530E16" w:rsidRDefault="00530E16" w:rsidP="00232B15">
      <w:pPr>
        <w:pStyle w:val="ListParagraph"/>
      </w:pPr>
    </w:p>
    <w:p w14:paraId="07338619" w14:textId="5EAC0F79" w:rsidR="00530E16" w:rsidRDefault="00530E16" w:rsidP="00232B15">
      <w:pPr>
        <w:pStyle w:val="ListParagraph"/>
      </w:pPr>
    </w:p>
    <w:p w14:paraId="09DA7D1C" w14:textId="1DFE6115" w:rsidR="00530E16" w:rsidRDefault="00530E16" w:rsidP="00232B15">
      <w:pPr>
        <w:pStyle w:val="ListParagraph"/>
      </w:pPr>
    </w:p>
    <w:p w14:paraId="42DF282A" w14:textId="06149C51" w:rsidR="00530E16" w:rsidRDefault="00530E16" w:rsidP="00232B15">
      <w:pPr>
        <w:pStyle w:val="ListParagraph"/>
      </w:pPr>
    </w:p>
    <w:p w14:paraId="5FBD86B9" w14:textId="04E64300" w:rsidR="00530E16" w:rsidRDefault="00530E16" w:rsidP="00232B15">
      <w:pPr>
        <w:pStyle w:val="ListParagraph"/>
      </w:pPr>
    </w:p>
    <w:p w14:paraId="10A4F7AC" w14:textId="23BE3C74" w:rsidR="00530E16" w:rsidRDefault="00530E16" w:rsidP="00232B15">
      <w:pPr>
        <w:pStyle w:val="ListParagraph"/>
      </w:pPr>
    </w:p>
    <w:p w14:paraId="3E2301AD" w14:textId="77777777" w:rsidR="00661970" w:rsidRDefault="00661970" w:rsidP="00530E16">
      <w:pPr>
        <w:pStyle w:val="Footer"/>
        <w:jc w:val="center"/>
        <w:rPr>
          <w:rFonts w:cs="Calibri"/>
          <w:sz w:val="24"/>
          <w:szCs w:val="24"/>
        </w:rPr>
      </w:pPr>
    </w:p>
    <w:p w14:paraId="1905322F" w14:textId="77777777" w:rsidR="00661970" w:rsidRDefault="00661970" w:rsidP="00530E16">
      <w:pPr>
        <w:pStyle w:val="Footer"/>
        <w:jc w:val="center"/>
        <w:rPr>
          <w:rFonts w:cs="Calibri"/>
          <w:sz w:val="24"/>
          <w:szCs w:val="24"/>
        </w:rPr>
      </w:pPr>
    </w:p>
    <w:p w14:paraId="28243F09" w14:textId="77777777" w:rsidR="00661970" w:rsidRDefault="00661970" w:rsidP="00530E16">
      <w:pPr>
        <w:pStyle w:val="Footer"/>
        <w:jc w:val="center"/>
        <w:rPr>
          <w:rFonts w:cs="Calibri"/>
          <w:sz w:val="24"/>
          <w:szCs w:val="24"/>
        </w:rPr>
      </w:pPr>
    </w:p>
    <w:p w14:paraId="4F7CA79B" w14:textId="77777777" w:rsidR="00661970" w:rsidRDefault="00661970" w:rsidP="00530E16">
      <w:pPr>
        <w:pStyle w:val="Footer"/>
        <w:jc w:val="center"/>
        <w:rPr>
          <w:rFonts w:cs="Calibri"/>
          <w:sz w:val="24"/>
          <w:szCs w:val="24"/>
        </w:rPr>
      </w:pPr>
    </w:p>
    <w:p w14:paraId="5D5B0EF0" w14:textId="77777777" w:rsidR="00661970" w:rsidRDefault="00661970" w:rsidP="00530E16">
      <w:pPr>
        <w:pStyle w:val="Footer"/>
        <w:jc w:val="center"/>
        <w:rPr>
          <w:rFonts w:cs="Calibri"/>
          <w:sz w:val="24"/>
          <w:szCs w:val="24"/>
        </w:rPr>
      </w:pPr>
    </w:p>
    <w:p w14:paraId="3527AC3F" w14:textId="77777777" w:rsidR="00661970" w:rsidRDefault="00661970" w:rsidP="00530E16">
      <w:pPr>
        <w:pStyle w:val="Footer"/>
        <w:jc w:val="center"/>
        <w:rPr>
          <w:rFonts w:cs="Calibri"/>
          <w:sz w:val="24"/>
          <w:szCs w:val="24"/>
        </w:rPr>
      </w:pPr>
    </w:p>
    <w:p w14:paraId="1AF26429" w14:textId="77777777" w:rsidR="00661970" w:rsidRDefault="00661970" w:rsidP="00530E16">
      <w:pPr>
        <w:pStyle w:val="Footer"/>
        <w:jc w:val="center"/>
        <w:rPr>
          <w:rFonts w:cs="Calibri"/>
          <w:sz w:val="24"/>
          <w:szCs w:val="24"/>
        </w:rPr>
      </w:pPr>
    </w:p>
    <w:p w14:paraId="758F8586" w14:textId="77777777" w:rsidR="00661970" w:rsidRDefault="00661970" w:rsidP="00530E16">
      <w:pPr>
        <w:pStyle w:val="Footer"/>
        <w:jc w:val="center"/>
        <w:rPr>
          <w:rFonts w:cs="Calibri"/>
          <w:sz w:val="24"/>
          <w:szCs w:val="24"/>
        </w:rPr>
      </w:pPr>
    </w:p>
    <w:p w14:paraId="5DBD98D4" w14:textId="77777777" w:rsidR="00661970" w:rsidRDefault="00661970" w:rsidP="00530E16">
      <w:pPr>
        <w:pStyle w:val="Footer"/>
        <w:jc w:val="center"/>
        <w:rPr>
          <w:rFonts w:cs="Calibri"/>
          <w:sz w:val="24"/>
          <w:szCs w:val="24"/>
        </w:rPr>
      </w:pPr>
    </w:p>
    <w:p w14:paraId="17D99F7B" w14:textId="77777777" w:rsidR="00661970" w:rsidRDefault="00661970" w:rsidP="00530E16">
      <w:pPr>
        <w:pStyle w:val="Footer"/>
        <w:jc w:val="center"/>
        <w:rPr>
          <w:rFonts w:cs="Calibri"/>
          <w:sz w:val="24"/>
          <w:szCs w:val="24"/>
        </w:rPr>
      </w:pPr>
    </w:p>
    <w:p w14:paraId="19674ACD" w14:textId="77777777" w:rsidR="00661970" w:rsidRDefault="00661970" w:rsidP="00530E16">
      <w:pPr>
        <w:pStyle w:val="Footer"/>
        <w:jc w:val="center"/>
        <w:rPr>
          <w:rFonts w:cs="Calibri"/>
          <w:sz w:val="24"/>
          <w:szCs w:val="24"/>
        </w:rPr>
      </w:pPr>
    </w:p>
    <w:p w14:paraId="5973E855" w14:textId="77777777" w:rsidR="00661970" w:rsidRDefault="00661970" w:rsidP="00530E16">
      <w:pPr>
        <w:pStyle w:val="Footer"/>
        <w:jc w:val="center"/>
        <w:rPr>
          <w:rFonts w:cs="Calibri"/>
          <w:sz w:val="24"/>
          <w:szCs w:val="24"/>
        </w:rPr>
      </w:pPr>
    </w:p>
    <w:p w14:paraId="38511D17" w14:textId="4EA4DBF2" w:rsidR="00530E16" w:rsidRPr="00E66D15" w:rsidRDefault="00530E16" w:rsidP="00530E16">
      <w:pPr>
        <w:pStyle w:val="Footer"/>
        <w:jc w:val="center"/>
        <w:rPr>
          <w:rFonts w:cs="Calibri"/>
          <w:sz w:val="24"/>
          <w:szCs w:val="24"/>
        </w:rPr>
      </w:pPr>
      <w:r w:rsidRPr="00E66D15">
        <w:rPr>
          <w:rFonts w:cs="Calibri"/>
          <w:sz w:val="24"/>
          <w:szCs w:val="24"/>
        </w:rPr>
        <w:t>CLERK TO THE COUNCIL – VICTORIA RUTT</w:t>
      </w:r>
    </w:p>
    <w:p w14:paraId="1AD5C8AF" w14:textId="77777777" w:rsidR="00530E16" w:rsidRPr="00E66D15" w:rsidRDefault="00530E16" w:rsidP="00530E16">
      <w:pPr>
        <w:pStyle w:val="Footer"/>
        <w:jc w:val="center"/>
        <w:rPr>
          <w:rFonts w:cs="Calibri"/>
          <w:sz w:val="24"/>
          <w:szCs w:val="24"/>
        </w:rPr>
      </w:pPr>
    </w:p>
    <w:p w14:paraId="1680A670" w14:textId="77777777" w:rsidR="00530E16" w:rsidRPr="00E66D15" w:rsidRDefault="00530E16" w:rsidP="00530E16">
      <w:pPr>
        <w:pStyle w:val="Footer"/>
        <w:jc w:val="center"/>
        <w:rPr>
          <w:rFonts w:cs="Calibri"/>
          <w:sz w:val="24"/>
          <w:szCs w:val="24"/>
        </w:rPr>
      </w:pPr>
      <w:r w:rsidRPr="00E66D15">
        <w:rPr>
          <w:rFonts w:cs="Calibri"/>
          <w:sz w:val="24"/>
          <w:szCs w:val="24"/>
        </w:rPr>
        <w:t>11 Highfield Road, Horam, East Sussex, TN21 0ED</w:t>
      </w:r>
    </w:p>
    <w:p w14:paraId="607DC764" w14:textId="77777777" w:rsidR="00530E16" w:rsidRPr="00E66D15" w:rsidRDefault="00530E16" w:rsidP="00530E16">
      <w:pPr>
        <w:pStyle w:val="Footer"/>
        <w:jc w:val="center"/>
        <w:rPr>
          <w:rFonts w:cs="Calibri"/>
          <w:color w:val="548DD4"/>
          <w:sz w:val="24"/>
          <w:szCs w:val="24"/>
        </w:rPr>
      </w:pPr>
      <w:r w:rsidRPr="00E66D15">
        <w:rPr>
          <w:rFonts w:cs="Calibri"/>
          <w:sz w:val="24"/>
          <w:szCs w:val="24"/>
        </w:rPr>
        <w:t>Telephone 01323 870212 Email</w:t>
      </w:r>
      <w:r w:rsidRPr="00E66D15">
        <w:rPr>
          <w:rFonts w:cs="Calibri"/>
          <w:color w:val="1D08B8"/>
          <w:sz w:val="24"/>
          <w:szCs w:val="24"/>
        </w:rPr>
        <w:t xml:space="preserve"> </w:t>
      </w:r>
      <w:hyperlink r:id="rId7" w:history="1">
        <w:r w:rsidRPr="00E66D15">
          <w:rPr>
            <w:rStyle w:val="Hyperlink"/>
            <w:rFonts w:cs="Calibri"/>
            <w:sz w:val="24"/>
            <w:szCs w:val="24"/>
          </w:rPr>
          <w:t>clerk@alfristonparishcouncil.org.uk</w:t>
        </w:r>
      </w:hyperlink>
    </w:p>
    <w:p w14:paraId="545723B7" w14:textId="77777777" w:rsidR="00530E16" w:rsidRPr="00E66D15" w:rsidRDefault="00530E16" w:rsidP="00530E16">
      <w:pPr>
        <w:pStyle w:val="Footer"/>
        <w:jc w:val="center"/>
        <w:rPr>
          <w:rFonts w:cs="Calibri"/>
          <w:color w:val="1D08B8"/>
          <w:sz w:val="24"/>
          <w:szCs w:val="24"/>
        </w:rPr>
      </w:pPr>
      <w:r w:rsidRPr="00E66D15">
        <w:rPr>
          <w:rFonts w:cs="Calibri"/>
          <w:color w:val="1D08B8"/>
          <w:sz w:val="24"/>
          <w:szCs w:val="24"/>
        </w:rPr>
        <w:lastRenderedPageBreak/>
        <w:t>www.alfristonparishcouncil.org.uk</w:t>
      </w:r>
    </w:p>
    <w:p w14:paraId="5422061B" w14:textId="77777777" w:rsidR="00530E16" w:rsidRPr="00A15283" w:rsidRDefault="00530E16" w:rsidP="00232B15">
      <w:pPr>
        <w:pStyle w:val="ListParagraph"/>
      </w:pPr>
    </w:p>
    <w:sectPr w:rsidR="00530E16" w:rsidRPr="00A15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4B107" w14:textId="77777777" w:rsidR="00AE5395" w:rsidRDefault="00AE5395" w:rsidP="000C5CE0">
      <w:pPr>
        <w:spacing w:after="0" w:line="240" w:lineRule="auto"/>
      </w:pPr>
      <w:r>
        <w:separator/>
      </w:r>
    </w:p>
  </w:endnote>
  <w:endnote w:type="continuationSeparator" w:id="0">
    <w:p w14:paraId="2716994A" w14:textId="77777777" w:rsidR="00AE5395" w:rsidRDefault="00AE5395" w:rsidP="000C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92451" w14:textId="77777777" w:rsidR="00AE5395" w:rsidRDefault="00AE5395" w:rsidP="000C5CE0">
      <w:pPr>
        <w:spacing w:after="0" w:line="240" w:lineRule="auto"/>
      </w:pPr>
      <w:r>
        <w:separator/>
      </w:r>
    </w:p>
  </w:footnote>
  <w:footnote w:type="continuationSeparator" w:id="0">
    <w:p w14:paraId="4B9F42FA" w14:textId="77777777" w:rsidR="00AE5395" w:rsidRDefault="00AE5395" w:rsidP="000C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0C5A"/>
    <w:multiLevelType w:val="hybridMultilevel"/>
    <w:tmpl w:val="9ADA1C60"/>
    <w:lvl w:ilvl="0" w:tplc="ADA086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355772"/>
    <w:multiLevelType w:val="hybridMultilevel"/>
    <w:tmpl w:val="339C4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50"/>
    <w:rsid w:val="00086F32"/>
    <w:rsid w:val="000C5CE0"/>
    <w:rsid w:val="000D1ADF"/>
    <w:rsid w:val="000D37F8"/>
    <w:rsid w:val="00232B15"/>
    <w:rsid w:val="002B704C"/>
    <w:rsid w:val="002C3BB5"/>
    <w:rsid w:val="00311AA5"/>
    <w:rsid w:val="00335406"/>
    <w:rsid w:val="003F15B3"/>
    <w:rsid w:val="004253AA"/>
    <w:rsid w:val="00425E77"/>
    <w:rsid w:val="0048510C"/>
    <w:rsid w:val="004C45AD"/>
    <w:rsid w:val="00506D50"/>
    <w:rsid w:val="00530E16"/>
    <w:rsid w:val="005427FB"/>
    <w:rsid w:val="00575AE4"/>
    <w:rsid w:val="00592483"/>
    <w:rsid w:val="005A5605"/>
    <w:rsid w:val="005A56B2"/>
    <w:rsid w:val="00623505"/>
    <w:rsid w:val="00661970"/>
    <w:rsid w:val="00674EED"/>
    <w:rsid w:val="00714EA7"/>
    <w:rsid w:val="007D0600"/>
    <w:rsid w:val="008C75EF"/>
    <w:rsid w:val="009C3DD3"/>
    <w:rsid w:val="00A06ADD"/>
    <w:rsid w:val="00A15283"/>
    <w:rsid w:val="00AA10D2"/>
    <w:rsid w:val="00AA2575"/>
    <w:rsid w:val="00AE5395"/>
    <w:rsid w:val="00C05B6A"/>
    <w:rsid w:val="00C6533A"/>
    <w:rsid w:val="00CC69BE"/>
    <w:rsid w:val="00CC7D01"/>
    <w:rsid w:val="00D64E3D"/>
    <w:rsid w:val="00D91BB6"/>
    <w:rsid w:val="00D96EB4"/>
    <w:rsid w:val="00DD014A"/>
    <w:rsid w:val="00E22076"/>
    <w:rsid w:val="00E424B9"/>
    <w:rsid w:val="00E905BA"/>
    <w:rsid w:val="00EB0B4B"/>
    <w:rsid w:val="00EC5C39"/>
    <w:rsid w:val="00EC7F34"/>
    <w:rsid w:val="00ED003F"/>
    <w:rsid w:val="00EE70A0"/>
    <w:rsid w:val="00F6292D"/>
    <w:rsid w:val="00FE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95A9"/>
  <w15:chartTrackingRefBased/>
  <w15:docId w15:val="{4D1F9AA0-C1BC-47C7-AEE4-ACE1714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15"/>
    <w:pPr>
      <w:ind w:left="720"/>
      <w:contextualSpacing/>
    </w:pPr>
  </w:style>
  <w:style w:type="paragraph" w:styleId="Header">
    <w:name w:val="header"/>
    <w:basedOn w:val="Normal"/>
    <w:link w:val="HeaderChar"/>
    <w:uiPriority w:val="99"/>
    <w:unhideWhenUsed/>
    <w:rsid w:val="000C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CE0"/>
  </w:style>
  <w:style w:type="paragraph" w:styleId="Footer">
    <w:name w:val="footer"/>
    <w:basedOn w:val="Normal"/>
    <w:link w:val="FooterChar"/>
    <w:uiPriority w:val="99"/>
    <w:unhideWhenUsed/>
    <w:rsid w:val="000C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CE0"/>
  </w:style>
  <w:style w:type="paragraph" w:customStyle="1" w:styleId="APCHeaded">
    <w:name w:val="APC Headed"/>
    <w:basedOn w:val="Normal"/>
    <w:link w:val="APCHeadedChar"/>
    <w:qFormat/>
    <w:rsid w:val="000C5CE0"/>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0C5CE0"/>
    <w:rPr>
      <w:rFonts w:ascii="Lucida Bright" w:eastAsia="Calibri" w:hAnsi="Lucida Bright" w:cs="Arial"/>
      <w:b/>
      <w:color w:val="2918A8"/>
      <w:sz w:val="52"/>
      <w:szCs w:val="52"/>
    </w:rPr>
  </w:style>
  <w:style w:type="character" w:styleId="Hyperlink">
    <w:name w:val="Hyperlink"/>
    <w:uiPriority w:val="99"/>
    <w:unhideWhenUsed/>
    <w:rsid w:val="00AA2575"/>
    <w:rPr>
      <w:color w:val="0000FF"/>
      <w:u w:val="single"/>
    </w:rPr>
  </w:style>
  <w:style w:type="paragraph" w:customStyle="1" w:styleId="Body1">
    <w:name w:val="Body 1"/>
    <w:rsid w:val="00D96EB4"/>
    <w:pPr>
      <w:spacing w:after="0" w:line="240" w:lineRule="auto"/>
      <w:outlineLvl w:val="0"/>
    </w:pPr>
    <w:rPr>
      <w:rFonts w:ascii="Times New Roman" w:eastAsia="Arial Unicode MS" w:hAnsi="Times New Roman"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136</cp:revision>
  <dcterms:created xsi:type="dcterms:W3CDTF">2019-07-15T17:40:00Z</dcterms:created>
  <dcterms:modified xsi:type="dcterms:W3CDTF">2019-07-17T09:31:00Z</dcterms:modified>
</cp:coreProperties>
</file>