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1162" w14:textId="4D76939C" w:rsidR="00E5559E" w:rsidRPr="003C6118" w:rsidRDefault="00E5559E" w:rsidP="00E5559E">
      <w:pPr>
        <w:jc w:val="center"/>
        <w:rPr>
          <w:rStyle w:val="None"/>
          <w:rFonts w:asciiTheme="minorHAnsi" w:hAnsiTheme="minorHAnsi" w:cstheme="minorHAnsi"/>
          <w:b/>
          <w:bCs/>
        </w:rPr>
      </w:pPr>
      <w:r w:rsidRPr="003C6118">
        <w:rPr>
          <w:rStyle w:val="None"/>
          <w:rFonts w:asciiTheme="minorHAnsi" w:hAnsiTheme="minorHAnsi" w:cstheme="minorHAnsi"/>
          <w:b/>
          <w:bCs/>
        </w:rPr>
        <w:t xml:space="preserve">Email received from </w:t>
      </w:r>
      <w:proofErr w:type="spellStart"/>
      <w:r w:rsidRPr="003C6118">
        <w:rPr>
          <w:rStyle w:val="None"/>
          <w:rFonts w:asciiTheme="minorHAnsi" w:hAnsiTheme="minorHAnsi" w:cstheme="minorHAnsi"/>
          <w:b/>
          <w:bCs/>
        </w:rPr>
        <w:t>Wealden</w:t>
      </w:r>
      <w:proofErr w:type="spellEnd"/>
      <w:r w:rsidRPr="003C6118">
        <w:rPr>
          <w:rStyle w:val="None"/>
          <w:rFonts w:asciiTheme="minorHAnsi" w:hAnsiTheme="minorHAnsi" w:cstheme="minorHAnsi"/>
          <w:b/>
          <w:bCs/>
        </w:rPr>
        <w:t xml:space="preserve"> on </w:t>
      </w:r>
      <w:r w:rsidR="003C6118" w:rsidRPr="003C6118">
        <w:rPr>
          <w:rStyle w:val="None"/>
          <w:rFonts w:asciiTheme="minorHAnsi" w:hAnsiTheme="minorHAnsi" w:cstheme="minorHAnsi"/>
          <w:b/>
          <w:bCs/>
        </w:rPr>
        <w:t>Tuesday 28</w:t>
      </w:r>
      <w:r w:rsidR="003C6118" w:rsidRPr="003C6118">
        <w:rPr>
          <w:rStyle w:val="None"/>
          <w:rFonts w:asciiTheme="minorHAnsi" w:hAnsiTheme="minorHAnsi" w:cstheme="minorHAnsi"/>
          <w:b/>
          <w:bCs/>
          <w:vertAlign w:val="superscript"/>
        </w:rPr>
        <w:t>th</w:t>
      </w:r>
      <w:r w:rsidR="003C6118" w:rsidRPr="003C6118">
        <w:rPr>
          <w:rStyle w:val="None"/>
          <w:rFonts w:asciiTheme="minorHAnsi" w:hAnsiTheme="minorHAnsi" w:cstheme="minorHAnsi"/>
          <w:b/>
          <w:bCs/>
        </w:rPr>
        <w:t xml:space="preserve"> January 2020</w:t>
      </w:r>
    </w:p>
    <w:p w14:paraId="176C831C" w14:textId="77777777" w:rsidR="00E5559E" w:rsidRPr="003C6118" w:rsidRDefault="00E5559E" w:rsidP="00E5559E">
      <w:pPr>
        <w:rPr>
          <w:rFonts w:asciiTheme="minorHAnsi" w:hAnsiTheme="minorHAnsi" w:cstheme="minorHAnsi"/>
        </w:rPr>
      </w:pPr>
    </w:p>
    <w:p w14:paraId="60B637C2" w14:textId="77777777" w:rsidR="003C6118" w:rsidRPr="003C6118" w:rsidRDefault="003C6118" w:rsidP="003C6118">
      <w:pPr>
        <w:rPr>
          <w:rFonts w:asciiTheme="minorHAnsi" w:eastAsiaTheme="minorHAnsi" w:hAnsiTheme="minorHAnsi" w:cstheme="minorHAnsi"/>
          <w:bdr w:val="none" w:sz="0" w:space="0" w:color="auto"/>
          <w:lang w:val="en-GB"/>
        </w:rPr>
      </w:pPr>
      <w:r w:rsidRPr="003C6118">
        <w:rPr>
          <w:rFonts w:asciiTheme="minorHAnsi" w:hAnsiTheme="minorHAnsi" w:cstheme="minorHAnsi"/>
        </w:rPr>
        <w:t>Dear Victoria</w:t>
      </w:r>
    </w:p>
    <w:p w14:paraId="49860476" w14:textId="77777777" w:rsidR="003C6118" w:rsidRPr="003C6118" w:rsidRDefault="003C6118" w:rsidP="003C6118">
      <w:pPr>
        <w:rPr>
          <w:rFonts w:asciiTheme="minorHAnsi" w:hAnsiTheme="minorHAnsi" w:cstheme="minorHAnsi"/>
        </w:rPr>
      </w:pPr>
      <w:bookmarkStart w:id="0" w:name="_GoBack"/>
      <w:bookmarkEnd w:id="0"/>
    </w:p>
    <w:p w14:paraId="35660DCA"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 xml:space="preserve">Thank you for your email. </w:t>
      </w:r>
    </w:p>
    <w:p w14:paraId="272BDFF1" w14:textId="77777777" w:rsidR="003C6118" w:rsidRPr="003C6118" w:rsidRDefault="003C6118" w:rsidP="003C6118">
      <w:pPr>
        <w:rPr>
          <w:rFonts w:asciiTheme="minorHAnsi" w:hAnsiTheme="minorHAnsi" w:cstheme="minorHAnsi"/>
        </w:rPr>
      </w:pPr>
    </w:p>
    <w:p w14:paraId="593AE70F"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 xml:space="preserve">Whilst I understand that the decision we took may not be the outcome APC were looking for, I don’t think it adds to the process for us to be engaged in a back and forth email exchange of long lists of questions, particularly where we are getting into asking about the meaning of specific words / phrases. </w:t>
      </w:r>
    </w:p>
    <w:p w14:paraId="43BF015E" w14:textId="77777777" w:rsidR="003C6118" w:rsidRPr="003C6118" w:rsidRDefault="003C6118" w:rsidP="003C6118">
      <w:pPr>
        <w:rPr>
          <w:rFonts w:asciiTheme="minorHAnsi" w:hAnsiTheme="minorHAnsi" w:cstheme="minorHAnsi"/>
        </w:rPr>
      </w:pPr>
    </w:p>
    <w:p w14:paraId="11A4419A"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 xml:space="preserve">In addition, many of the questions posed have already been answered. My earlier emails have already provided information about the documents we considered, the decision makers involved, and clarified the reasons why we took the decision. As you know, that included consideration of the </w:t>
      </w:r>
      <w:proofErr w:type="gramStart"/>
      <w:r w:rsidRPr="003C6118">
        <w:rPr>
          <w:rFonts w:asciiTheme="minorHAnsi" w:hAnsiTheme="minorHAnsi" w:cstheme="minorHAnsi"/>
        </w:rPr>
        <w:t>comments</w:t>
      </w:r>
      <w:proofErr w:type="gramEnd"/>
      <w:r w:rsidRPr="003C6118">
        <w:rPr>
          <w:rFonts w:asciiTheme="minorHAnsi" w:hAnsiTheme="minorHAnsi" w:cstheme="minorHAnsi"/>
        </w:rPr>
        <w:t xml:space="preserve"> APC provided as part of the consultation process. We have considered the situation in detail, alongside the position of the car park in Pevensey, and taken the decision to bring the operational management and oversight of these car parks back in house. Cllr Lunn has also responded directly to your last question.</w:t>
      </w:r>
    </w:p>
    <w:p w14:paraId="65756B3D" w14:textId="77777777" w:rsidR="003C6118" w:rsidRPr="003C6118" w:rsidRDefault="003C6118" w:rsidP="003C6118">
      <w:pPr>
        <w:rPr>
          <w:rFonts w:asciiTheme="minorHAnsi" w:hAnsiTheme="minorHAnsi" w:cstheme="minorHAnsi"/>
        </w:rPr>
      </w:pPr>
    </w:p>
    <w:p w14:paraId="649FE923"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 xml:space="preserve">The only aspect of your questions that I don’t think has already been addressed relates to our </w:t>
      </w:r>
      <w:proofErr w:type="gramStart"/>
      <w:r w:rsidRPr="003C6118">
        <w:rPr>
          <w:rFonts w:asciiTheme="minorHAnsi" w:hAnsiTheme="minorHAnsi" w:cstheme="minorHAnsi"/>
        </w:rPr>
        <w:t>future plans</w:t>
      </w:r>
      <w:proofErr w:type="gramEnd"/>
      <w:r w:rsidRPr="003C6118">
        <w:rPr>
          <w:rFonts w:asciiTheme="minorHAnsi" w:hAnsiTheme="minorHAnsi" w:cstheme="minorHAnsi"/>
        </w:rPr>
        <w:t xml:space="preserve">. In that regard, I can confirm that our intention is to continue running the facilities as car parks, with the same charges as current. As with all our charges, these are included in our fees and charges book and we are very transparent with the </w:t>
      </w:r>
      <w:proofErr w:type="gramStart"/>
      <w:r w:rsidRPr="003C6118">
        <w:rPr>
          <w:rFonts w:asciiTheme="minorHAnsi" w:hAnsiTheme="minorHAnsi" w:cstheme="minorHAnsi"/>
        </w:rPr>
        <w:t>decision making</w:t>
      </w:r>
      <w:proofErr w:type="gramEnd"/>
      <w:r w:rsidRPr="003C6118">
        <w:rPr>
          <w:rFonts w:asciiTheme="minorHAnsi" w:hAnsiTheme="minorHAnsi" w:cstheme="minorHAnsi"/>
        </w:rPr>
        <w:t xml:space="preserve"> process around setting these. </w:t>
      </w:r>
    </w:p>
    <w:p w14:paraId="65BFC5B8" w14:textId="77777777" w:rsidR="003C6118" w:rsidRPr="003C6118" w:rsidRDefault="003C6118" w:rsidP="003C6118">
      <w:pPr>
        <w:rPr>
          <w:rFonts w:asciiTheme="minorHAnsi" w:hAnsiTheme="minorHAnsi" w:cstheme="minorHAnsi"/>
        </w:rPr>
      </w:pPr>
    </w:p>
    <w:p w14:paraId="0911142A" w14:textId="77777777" w:rsidR="003C6118" w:rsidRPr="003C6118" w:rsidRDefault="003C6118" w:rsidP="003C6118">
      <w:pPr>
        <w:rPr>
          <w:rFonts w:asciiTheme="minorHAnsi" w:hAnsiTheme="minorHAnsi" w:cstheme="minorHAnsi"/>
        </w:rPr>
      </w:pPr>
      <w:proofErr w:type="gramStart"/>
      <w:r w:rsidRPr="003C6118">
        <w:rPr>
          <w:rFonts w:asciiTheme="minorHAnsi" w:hAnsiTheme="minorHAnsi" w:cstheme="minorHAnsi"/>
        </w:rPr>
        <w:t>Again</w:t>
      </w:r>
      <w:proofErr w:type="gramEnd"/>
      <w:r w:rsidRPr="003C6118">
        <w:rPr>
          <w:rFonts w:asciiTheme="minorHAnsi" w:hAnsiTheme="minorHAnsi" w:cstheme="minorHAnsi"/>
        </w:rPr>
        <w:t xml:space="preserve"> I appreciate this may not be the response you were seeking but there really isn’t any more I can usefully add.</w:t>
      </w:r>
    </w:p>
    <w:p w14:paraId="6F3F4D72" w14:textId="77777777" w:rsidR="003C6118" w:rsidRPr="003C6118" w:rsidRDefault="003C6118" w:rsidP="003C6118">
      <w:pPr>
        <w:rPr>
          <w:rFonts w:asciiTheme="minorHAnsi" w:hAnsiTheme="minorHAnsi" w:cstheme="minorHAnsi"/>
        </w:rPr>
      </w:pPr>
    </w:p>
    <w:p w14:paraId="6A8B0579"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Kind regards</w:t>
      </w:r>
    </w:p>
    <w:p w14:paraId="725DE4EC" w14:textId="77777777" w:rsidR="003C6118" w:rsidRPr="003C6118" w:rsidRDefault="003C6118" w:rsidP="003C6118">
      <w:pPr>
        <w:rPr>
          <w:rFonts w:asciiTheme="minorHAnsi" w:hAnsiTheme="minorHAnsi" w:cstheme="minorHAnsi"/>
        </w:rPr>
      </w:pPr>
    </w:p>
    <w:p w14:paraId="17241624" w14:textId="77777777" w:rsidR="003C6118" w:rsidRPr="003C6118" w:rsidRDefault="003C6118" w:rsidP="003C6118">
      <w:pPr>
        <w:rPr>
          <w:rFonts w:asciiTheme="minorHAnsi" w:hAnsiTheme="minorHAnsi" w:cstheme="minorHAnsi"/>
        </w:rPr>
      </w:pPr>
      <w:r w:rsidRPr="003C6118">
        <w:rPr>
          <w:rFonts w:asciiTheme="minorHAnsi" w:hAnsiTheme="minorHAnsi" w:cstheme="minorHAnsi"/>
        </w:rPr>
        <w:t xml:space="preserve">Trevor </w:t>
      </w:r>
    </w:p>
    <w:p w14:paraId="5C53A74C" w14:textId="77777777" w:rsidR="00CC7D01" w:rsidRPr="003C6118" w:rsidRDefault="00CC7D01" w:rsidP="003C6118">
      <w:pPr>
        <w:rPr>
          <w:rFonts w:asciiTheme="minorHAnsi" w:hAnsiTheme="minorHAnsi" w:cstheme="minorHAnsi"/>
          <w:b/>
          <w:bCs/>
        </w:rPr>
      </w:pPr>
    </w:p>
    <w:sectPr w:rsidR="00CC7D01" w:rsidRPr="003C6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9B"/>
    <w:rsid w:val="003C6118"/>
    <w:rsid w:val="0097289B"/>
    <w:rsid w:val="00CC7D01"/>
    <w:rsid w:val="00E5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2E22"/>
  <w15:chartTrackingRefBased/>
  <w15:docId w15:val="{E2E7F23E-6E08-4827-8DCF-76ADEED5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9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E5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Victoria Rutt</cp:lastModifiedBy>
  <cp:revision>3</cp:revision>
  <dcterms:created xsi:type="dcterms:W3CDTF">2020-02-11T13:23:00Z</dcterms:created>
  <dcterms:modified xsi:type="dcterms:W3CDTF">2020-02-11T13:30:00Z</dcterms:modified>
</cp:coreProperties>
</file>