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B9677" w14:textId="77777777" w:rsidR="00D64A6E" w:rsidRDefault="00D64A6E" w:rsidP="00D64A6E">
      <w:pPr>
        <w:pStyle w:val="APCHeaded"/>
      </w:pPr>
      <w:r w:rsidRPr="00CC69F9">
        <w:t>ALFRISTON PARISH COUNCIL</w:t>
      </w:r>
    </w:p>
    <w:p w14:paraId="39BA7909" w14:textId="6D4997DC" w:rsidR="00E17A81" w:rsidRPr="00D64A6E" w:rsidRDefault="00E17A81" w:rsidP="00D64A6E">
      <w:pPr>
        <w:spacing w:before="240" w:after="240" w:line="360" w:lineRule="auto"/>
        <w:jc w:val="center"/>
        <w:rPr>
          <w:color w:val="000000"/>
          <w:sz w:val="24"/>
          <w:szCs w:val="24"/>
        </w:rPr>
      </w:pPr>
      <w:r w:rsidRPr="00D64A6E">
        <w:rPr>
          <w:rStyle w:val="Strong"/>
          <w:color w:val="000000"/>
          <w:sz w:val="24"/>
          <w:szCs w:val="24"/>
        </w:rPr>
        <w:t>New water main installation in High Street, Alfriston – Weavers Lane</w:t>
      </w:r>
    </w:p>
    <w:p w14:paraId="41C21EF8" w14:textId="77777777" w:rsidR="00E17A81" w:rsidRPr="00D64A6E" w:rsidRDefault="00E17A81" w:rsidP="00E17A81">
      <w:pPr>
        <w:spacing w:before="240" w:after="240" w:line="360" w:lineRule="auto"/>
        <w:jc w:val="both"/>
        <w:rPr>
          <w:color w:val="000000"/>
          <w:sz w:val="24"/>
          <w:szCs w:val="24"/>
        </w:rPr>
      </w:pPr>
      <w:r w:rsidRPr="00D64A6E">
        <w:rPr>
          <w:color w:val="000000"/>
          <w:sz w:val="24"/>
          <w:szCs w:val="24"/>
        </w:rPr>
        <w:t>As you may be aware, we are undertaking works to replace 600 metres of old pipework through Alfriston. We are pleased to announce the scheme has progressed better than expected and is ahead of schedule.</w:t>
      </w:r>
    </w:p>
    <w:p w14:paraId="4F2ADB9F" w14:textId="77777777" w:rsidR="00E17A81" w:rsidRPr="00D64A6E" w:rsidRDefault="00E17A81" w:rsidP="00E17A81">
      <w:pPr>
        <w:spacing w:before="240" w:after="240" w:line="360" w:lineRule="auto"/>
        <w:jc w:val="both"/>
        <w:rPr>
          <w:color w:val="000000"/>
          <w:sz w:val="24"/>
          <w:szCs w:val="24"/>
        </w:rPr>
      </w:pPr>
      <w:r w:rsidRPr="00D64A6E">
        <w:rPr>
          <w:color w:val="000000"/>
          <w:sz w:val="24"/>
          <w:szCs w:val="24"/>
        </w:rPr>
        <w:t>As a result, we will be closing the road from just south of The Tye to the junction between Weavers Lane, High Street and Whiteway earlier than anticipated. This will mean that there will be no access to Alfriston from Seaford, in approximately four to five weeks’ time. We expect the works to take around three to four weeks to complete, however we will look to complete this work as quickly as possible.</w:t>
      </w:r>
    </w:p>
    <w:p w14:paraId="3A384033" w14:textId="77777777" w:rsidR="00E17A81" w:rsidRPr="00D64A6E" w:rsidRDefault="00E17A81" w:rsidP="00E17A81">
      <w:pPr>
        <w:spacing w:before="240" w:after="240" w:line="360" w:lineRule="auto"/>
        <w:jc w:val="both"/>
        <w:rPr>
          <w:color w:val="000000"/>
          <w:sz w:val="24"/>
          <w:szCs w:val="24"/>
        </w:rPr>
      </w:pPr>
      <w:r w:rsidRPr="00D64A6E">
        <w:rPr>
          <w:color w:val="000000"/>
          <w:sz w:val="24"/>
          <w:szCs w:val="24"/>
        </w:rPr>
        <w:t>Access to The Tye will be maintained but the direction may change depending on the position of the works.</w:t>
      </w:r>
    </w:p>
    <w:p w14:paraId="1B03AB69" w14:textId="77777777" w:rsidR="00E17A81" w:rsidRPr="00D64A6E" w:rsidRDefault="00E17A81" w:rsidP="00E17A81">
      <w:pPr>
        <w:spacing w:before="240" w:after="240" w:line="360" w:lineRule="auto"/>
        <w:jc w:val="both"/>
        <w:rPr>
          <w:color w:val="000000"/>
          <w:sz w:val="24"/>
          <w:szCs w:val="24"/>
        </w:rPr>
      </w:pPr>
      <w:r w:rsidRPr="00D64A6E">
        <w:rPr>
          <w:rStyle w:val="Strong"/>
          <w:color w:val="000000"/>
          <w:sz w:val="24"/>
          <w:szCs w:val="24"/>
        </w:rPr>
        <w:t>Who can I contact if I have any queries about these works?</w:t>
      </w:r>
    </w:p>
    <w:p w14:paraId="76D3AE89" w14:textId="77777777" w:rsidR="00E17A81" w:rsidRPr="00D64A6E" w:rsidRDefault="00E17A81" w:rsidP="00E17A81">
      <w:pPr>
        <w:spacing w:before="240" w:after="240" w:line="360" w:lineRule="auto"/>
        <w:jc w:val="both"/>
        <w:rPr>
          <w:color w:val="000000"/>
          <w:sz w:val="24"/>
          <w:szCs w:val="24"/>
        </w:rPr>
      </w:pPr>
      <w:r w:rsidRPr="00D64A6E">
        <w:rPr>
          <w:color w:val="000000"/>
          <w:sz w:val="24"/>
          <w:szCs w:val="24"/>
        </w:rPr>
        <w:t>To register for free text or email updates about work in your area, visit inyourarea.digdat.co.uk/</w:t>
      </w:r>
      <w:proofErr w:type="spellStart"/>
      <w:r w:rsidRPr="00D64A6E">
        <w:rPr>
          <w:color w:val="000000"/>
          <w:sz w:val="24"/>
          <w:szCs w:val="24"/>
        </w:rPr>
        <w:t>southeastwater</w:t>
      </w:r>
      <w:proofErr w:type="spellEnd"/>
    </w:p>
    <w:p w14:paraId="31DBC458" w14:textId="77777777" w:rsidR="00E17A81" w:rsidRPr="00D64A6E" w:rsidRDefault="00E17A81" w:rsidP="00E17A81">
      <w:pPr>
        <w:spacing w:before="240" w:after="240" w:line="360" w:lineRule="auto"/>
        <w:jc w:val="both"/>
        <w:rPr>
          <w:color w:val="000000"/>
          <w:sz w:val="24"/>
          <w:szCs w:val="24"/>
        </w:rPr>
      </w:pPr>
      <w:r w:rsidRPr="00D64A6E">
        <w:rPr>
          <w:color w:val="000000"/>
          <w:sz w:val="24"/>
          <w:szCs w:val="24"/>
        </w:rPr>
        <w:t>For more information and to keep up to date on the progress of the works visit: corporate.southeastwater.co.uk/</w:t>
      </w:r>
      <w:proofErr w:type="spellStart"/>
      <w:r w:rsidRPr="00D64A6E">
        <w:rPr>
          <w:color w:val="000000"/>
          <w:sz w:val="24"/>
          <w:szCs w:val="24"/>
        </w:rPr>
        <w:t>alfriston</w:t>
      </w:r>
      <w:proofErr w:type="spellEnd"/>
    </w:p>
    <w:p w14:paraId="57082023" w14:textId="77777777" w:rsidR="00E17A81" w:rsidRPr="00D64A6E" w:rsidRDefault="00E17A81" w:rsidP="00E17A81">
      <w:pPr>
        <w:spacing w:before="240" w:after="240" w:line="360" w:lineRule="auto"/>
        <w:jc w:val="both"/>
        <w:rPr>
          <w:color w:val="000000"/>
          <w:sz w:val="24"/>
          <w:szCs w:val="24"/>
        </w:rPr>
      </w:pPr>
      <w:r w:rsidRPr="00D64A6E">
        <w:rPr>
          <w:color w:val="000000"/>
          <w:sz w:val="24"/>
          <w:szCs w:val="24"/>
        </w:rPr>
        <w:t>We have a dedicated Customer Services Manager, Steve Anthony, who will be contactable at all times on 07926 535414 to respond to questions and issues.</w:t>
      </w:r>
    </w:p>
    <w:p w14:paraId="6DC5B315" w14:textId="77777777" w:rsidR="00E17A81" w:rsidRPr="00D64A6E" w:rsidRDefault="00E17A81" w:rsidP="00E17A81">
      <w:pPr>
        <w:spacing w:before="240" w:after="240" w:line="360" w:lineRule="auto"/>
        <w:jc w:val="both"/>
        <w:rPr>
          <w:color w:val="000000"/>
          <w:sz w:val="24"/>
          <w:szCs w:val="24"/>
        </w:rPr>
      </w:pPr>
      <w:r w:rsidRPr="00D64A6E">
        <w:rPr>
          <w:color w:val="000000"/>
          <w:sz w:val="24"/>
          <w:szCs w:val="24"/>
        </w:rPr>
        <w:t>On behalf of South East Water, I thank you in advance for your patience and co-operation during these improvement works.</w:t>
      </w:r>
    </w:p>
    <w:p w14:paraId="05ACBE81" w14:textId="2DA51A03" w:rsidR="00CC7D01" w:rsidRDefault="00CC7D01"/>
    <w:p w14:paraId="31E3BF74" w14:textId="0934A13B" w:rsidR="00D64A6E" w:rsidRDefault="00D64A6E"/>
    <w:p w14:paraId="503AD496" w14:textId="77777777" w:rsidR="00D64A6E" w:rsidRPr="00D15D65" w:rsidRDefault="00D64A6E" w:rsidP="00D64A6E">
      <w:pPr>
        <w:pStyle w:val="Footer"/>
        <w:jc w:val="center"/>
        <w:rPr>
          <w:rFonts w:cs="Calibri"/>
          <w:sz w:val="24"/>
          <w:szCs w:val="24"/>
        </w:rPr>
      </w:pPr>
      <w:r w:rsidRPr="00D15D65">
        <w:rPr>
          <w:rFonts w:cs="Calibri"/>
          <w:sz w:val="24"/>
          <w:szCs w:val="24"/>
        </w:rPr>
        <w:t>CLERK TO THE COUNCIL – VICTORIA RUTT</w:t>
      </w:r>
    </w:p>
    <w:p w14:paraId="7BFA53AF" w14:textId="77777777" w:rsidR="00D64A6E" w:rsidRPr="00D15D65" w:rsidRDefault="00D64A6E" w:rsidP="00D64A6E">
      <w:pPr>
        <w:pStyle w:val="Footer"/>
        <w:jc w:val="center"/>
        <w:rPr>
          <w:rFonts w:cs="Calibri"/>
          <w:sz w:val="24"/>
          <w:szCs w:val="24"/>
        </w:rPr>
      </w:pPr>
    </w:p>
    <w:p w14:paraId="4D694E92" w14:textId="77777777" w:rsidR="00D64A6E" w:rsidRPr="00D15D65" w:rsidRDefault="00D64A6E" w:rsidP="00D64A6E">
      <w:pPr>
        <w:pStyle w:val="Footer"/>
        <w:jc w:val="center"/>
        <w:rPr>
          <w:rFonts w:cs="Calibri"/>
          <w:sz w:val="24"/>
          <w:szCs w:val="24"/>
        </w:rPr>
      </w:pPr>
      <w:r w:rsidRPr="00D15D65">
        <w:rPr>
          <w:rFonts w:cs="Calibri"/>
          <w:sz w:val="24"/>
          <w:szCs w:val="24"/>
        </w:rPr>
        <w:t xml:space="preserve">33 </w:t>
      </w:r>
      <w:proofErr w:type="spellStart"/>
      <w:r w:rsidRPr="00D15D65">
        <w:rPr>
          <w:rFonts w:cs="Calibri"/>
          <w:sz w:val="24"/>
          <w:szCs w:val="24"/>
        </w:rPr>
        <w:t>Swaines</w:t>
      </w:r>
      <w:proofErr w:type="spellEnd"/>
      <w:r w:rsidRPr="00D15D65">
        <w:rPr>
          <w:rFonts w:cs="Calibri"/>
          <w:sz w:val="24"/>
          <w:szCs w:val="24"/>
        </w:rPr>
        <w:t xml:space="preserve"> Way, Heathfield, East Sussex, TN21 0AN</w:t>
      </w:r>
    </w:p>
    <w:p w14:paraId="5BF80364" w14:textId="77777777" w:rsidR="00D64A6E" w:rsidRPr="00D15D65" w:rsidRDefault="00D64A6E" w:rsidP="00D64A6E">
      <w:pPr>
        <w:pStyle w:val="Footer"/>
        <w:jc w:val="center"/>
        <w:rPr>
          <w:rFonts w:cs="Calibri"/>
          <w:color w:val="548DD4"/>
          <w:sz w:val="24"/>
          <w:szCs w:val="24"/>
        </w:rPr>
      </w:pPr>
      <w:r w:rsidRPr="00D15D65">
        <w:rPr>
          <w:rFonts w:cs="Calibri"/>
          <w:sz w:val="24"/>
          <w:szCs w:val="24"/>
        </w:rPr>
        <w:t>Telephone 07936 904 743 Email</w:t>
      </w:r>
      <w:r w:rsidRPr="00D15D65">
        <w:rPr>
          <w:rFonts w:cs="Calibri"/>
          <w:color w:val="1D08B8"/>
          <w:sz w:val="24"/>
          <w:szCs w:val="24"/>
        </w:rPr>
        <w:t xml:space="preserve"> </w:t>
      </w:r>
      <w:hyperlink r:id="rId4" w:history="1">
        <w:r w:rsidRPr="00D15D65">
          <w:rPr>
            <w:rStyle w:val="Hyperlink"/>
            <w:rFonts w:cs="Calibri"/>
            <w:sz w:val="24"/>
            <w:szCs w:val="24"/>
          </w:rPr>
          <w:t>clerk@alfristonparishcouncil.org.uk</w:t>
        </w:r>
      </w:hyperlink>
    </w:p>
    <w:p w14:paraId="431A10FA" w14:textId="18FCCE34" w:rsidR="00D64A6E" w:rsidRDefault="00D64A6E" w:rsidP="00D64A6E">
      <w:pPr>
        <w:pStyle w:val="Footer"/>
        <w:jc w:val="center"/>
      </w:pPr>
      <w:r w:rsidRPr="00D15D65">
        <w:rPr>
          <w:rFonts w:cs="Calibri"/>
          <w:color w:val="1D08B8"/>
          <w:sz w:val="24"/>
          <w:szCs w:val="24"/>
        </w:rPr>
        <w:t>www.alfristonparishcouncil.org.uk</w:t>
      </w:r>
      <w:bookmarkStart w:id="0" w:name="_GoBack"/>
      <w:bookmarkEnd w:id="0"/>
    </w:p>
    <w:sectPr w:rsidR="00D64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07"/>
    <w:rsid w:val="00175007"/>
    <w:rsid w:val="00CC7D01"/>
    <w:rsid w:val="00D64A6E"/>
    <w:rsid w:val="00E1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1EDB"/>
  <w15:chartTrackingRefBased/>
  <w15:docId w15:val="{E492CC16-83FF-4C8A-88F0-9AF21A5B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8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7A81"/>
    <w:rPr>
      <w:b/>
      <w:bCs/>
    </w:rPr>
  </w:style>
  <w:style w:type="paragraph" w:customStyle="1" w:styleId="APCHeaded">
    <w:name w:val="APC Headed"/>
    <w:basedOn w:val="Normal"/>
    <w:link w:val="APCHeadedChar"/>
    <w:qFormat/>
    <w:rsid w:val="00D64A6E"/>
    <w:pPr>
      <w:spacing w:after="200" w:line="276" w:lineRule="auto"/>
      <w:jc w:val="center"/>
    </w:pPr>
    <w:rPr>
      <w:rFonts w:ascii="Lucida Bright" w:eastAsia="Calibri" w:hAnsi="Lucida Bright" w:cs="Arial"/>
      <w:b/>
      <w:color w:val="2918A8"/>
      <w:sz w:val="52"/>
      <w:szCs w:val="52"/>
      <w:lang w:eastAsia="en-US"/>
    </w:rPr>
  </w:style>
  <w:style w:type="character" w:customStyle="1" w:styleId="APCHeadedChar">
    <w:name w:val="APC Headed Char"/>
    <w:link w:val="APCHeaded"/>
    <w:rsid w:val="00D64A6E"/>
    <w:rPr>
      <w:rFonts w:ascii="Lucida Bright" w:eastAsia="Calibri" w:hAnsi="Lucida Bright" w:cs="Arial"/>
      <w:b/>
      <w:color w:val="2918A8"/>
      <w:sz w:val="52"/>
      <w:szCs w:val="52"/>
    </w:rPr>
  </w:style>
  <w:style w:type="character" w:styleId="Hyperlink">
    <w:name w:val="Hyperlink"/>
    <w:uiPriority w:val="99"/>
    <w:unhideWhenUsed/>
    <w:rsid w:val="00D64A6E"/>
    <w:rPr>
      <w:color w:val="0000FF"/>
      <w:u w:val="single"/>
    </w:rPr>
  </w:style>
  <w:style w:type="paragraph" w:styleId="NoSpacing">
    <w:name w:val="No Spacing"/>
    <w:uiPriority w:val="1"/>
    <w:qFormat/>
    <w:rsid w:val="00D64A6E"/>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D64A6E"/>
    <w:pPr>
      <w:tabs>
        <w:tab w:val="center" w:pos="4513"/>
        <w:tab w:val="right" w:pos="9026"/>
      </w:tabs>
    </w:pPr>
    <w:rPr>
      <w:rFonts w:eastAsia="Calibri" w:cs="Times New Roman"/>
      <w:lang w:eastAsia="en-US"/>
    </w:rPr>
  </w:style>
  <w:style w:type="character" w:customStyle="1" w:styleId="FooterChar">
    <w:name w:val="Footer Char"/>
    <w:basedOn w:val="DefaultParagraphFont"/>
    <w:link w:val="Footer"/>
    <w:uiPriority w:val="99"/>
    <w:rsid w:val="00D64A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alfris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cp:revision>
  <dcterms:created xsi:type="dcterms:W3CDTF">2020-03-12T11:49:00Z</dcterms:created>
  <dcterms:modified xsi:type="dcterms:W3CDTF">2020-03-12T11:52:00Z</dcterms:modified>
</cp:coreProperties>
</file>