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84D97" w14:textId="77777777" w:rsidR="008E6A10" w:rsidRDefault="008E6A10" w:rsidP="008E6A10">
      <w:pPr>
        <w:pStyle w:val="APCHeaded"/>
      </w:pPr>
      <w:r w:rsidRPr="00CC69F9">
        <w:t>ALFRISTON PARISH COUNCIL</w:t>
      </w:r>
    </w:p>
    <w:p w14:paraId="0106E41D" w14:textId="77777777" w:rsidR="004B7239" w:rsidRPr="004B7239" w:rsidRDefault="004B7239">
      <w:pPr>
        <w:rPr>
          <w:rFonts w:ascii="Calibri" w:eastAsia="Times New Roman" w:hAnsi="Calibri" w:cs="Calibri"/>
          <w:sz w:val="28"/>
          <w:szCs w:val="28"/>
        </w:rPr>
      </w:pPr>
    </w:p>
    <w:p w14:paraId="3AEB9D6B" w14:textId="4385CB14" w:rsidR="004B7239" w:rsidRPr="004B7239" w:rsidRDefault="004B7239" w:rsidP="004B7239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4B7239">
        <w:rPr>
          <w:rFonts w:ascii="Calibri" w:eastAsia="Times New Roman" w:hAnsi="Calibri" w:cs="Calibri"/>
          <w:b/>
          <w:bCs/>
          <w:sz w:val="28"/>
          <w:szCs w:val="28"/>
        </w:rPr>
        <w:t>Twitten Closure</w:t>
      </w:r>
    </w:p>
    <w:p w14:paraId="14451762" w14:textId="77777777" w:rsidR="004B7239" w:rsidRPr="004B7239" w:rsidRDefault="004B7239">
      <w:pPr>
        <w:rPr>
          <w:rFonts w:ascii="Calibri" w:eastAsia="Times New Roman" w:hAnsi="Calibri" w:cs="Calibri"/>
          <w:sz w:val="28"/>
          <w:szCs w:val="28"/>
        </w:rPr>
      </w:pPr>
    </w:p>
    <w:p w14:paraId="05ACBE81" w14:textId="7C02D8D3" w:rsidR="00CC7D01" w:rsidRPr="004B7239" w:rsidRDefault="00970191">
      <w:pPr>
        <w:rPr>
          <w:rFonts w:ascii="Calibri" w:hAnsi="Calibri" w:cs="Calibri"/>
          <w:sz w:val="28"/>
          <w:szCs w:val="28"/>
        </w:rPr>
      </w:pPr>
      <w:r w:rsidRPr="004B7239">
        <w:rPr>
          <w:rFonts w:ascii="Calibri" w:eastAsia="Times New Roman" w:hAnsi="Calibri" w:cs="Calibri"/>
          <w:sz w:val="28"/>
          <w:szCs w:val="28"/>
        </w:rPr>
        <w:t>As of Monday 16th March, South East Water will need to close the Twitten from the High Street to the Tye until work is complete. Date is not yet known.</w:t>
      </w:r>
      <w:r w:rsidRPr="004B7239">
        <w:rPr>
          <w:rFonts w:ascii="Calibri" w:eastAsia="Times New Roman" w:hAnsi="Calibri" w:cs="Calibri"/>
          <w:sz w:val="28"/>
          <w:szCs w:val="28"/>
        </w:rPr>
        <w:br/>
      </w:r>
      <w:r w:rsidRPr="004B7239">
        <w:rPr>
          <w:rFonts w:ascii="Calibri" w:eastAsia="Times New Roman" w:hAnsi="Calibri" w:cs="Calibri"/>
          <w:sz w:val="28"/>
          <w:szCs w:val="28"/>
        </w:rPr>
        <w:br/>
        <w:t>Access to The Old Chapel Centre via a rear door will be possible and their management have sent out an email to affected users. </w:t>
      </w:r>
      <w:r w:rsidRPr="004B7239">
        <w:rPr>
          <w:rFonts w:ascii="Calibri" w:eastAsia="Times New Roman" w:hAnsi="Calibri" w:cs="Calibri"/>
          <w:sz w:val="28"/>
          <w:szCs w:val="28"/>
        </w:rPr>
        <w:br/>
      </w:r>
      <w:r w:rsidRPr="004B7239">
        <w:rPr>
          <w:rFonts w:ascii="Calibri" w:eastAsia="Times New Roman" w:hAnsi="Calibri" w:cs="Calibri"/>
          <w:sz w:val="28"/>
          <w:szCs w:val="28"/>
        </w:rPr>
        <w:br/>
        <w:t>Those who wish to visit the Tye, Shot Coffee House, AWMH and St Andrews will need to access via Tye Road or River Lane. </w:t>
      </w:r>
      <w:r w:rsidRPr="004B7239">
        <w:rPr>
          <w:rFonts w:ascii="Calibri" w:eastAsia="Times New Roman" w:hAnsi="Calibri" w:cs="Calibri"/>
          <w:sz w:val="28"/>
          <w:szCs w:val="28"/>
        </w:rPr>
        <w:br/>
      </w:r>
      <w:r w:rsidRPr="004B7239">
        <w:rPr>
          <w:rFonts w:ascii="Calibri" w:eastAsia="Times New Roman" w:hAnsi="Calibri" w:cs="Calibri"/>
          <w:sz w:val="28"/>
          <w:szCs w:val="28"/>
        </w:rPr>
        <w:br/>
        <w:t>Please bear this closure in mind if you are planning to attend the APC meeting in the AWMH on Monday 16th April. </w:t>
      </w:r>
      <w:r w:rsidRPr="004B7239">
        <w:rPr>
          <w:rFonts w:ascii="Calibri" w:eastAsia="Times New Roman" w:hAnsi="Calibri" w:cs="Calibri"/>
          <w:sz w:val="28"/>
          <w:szCs w:val="28"/>
        </w:rPr>
        <w:br/>
      </w:r>
    </w:p>
    <w:p w14:paraId="12FFF380" w14:textId="002D2EF9" w:rsidR="008E6A10" w:rsidRDefault="008E6A10"/>
    <w:p w14:paraId="3B11626B" w14:textId="77777777" w:rsidR="008E6A10" w:rsidRPr="00D15D65" w:rsidRDefault="008E6A10" w:rsidP="008E6A10">
      <w:pPr>
        <w:pStyle w:val="NoSpacing"/>
        <w:rPr>
          <w:rFonts w:cs="Calibri"/>
          <w:sz w:val="24"/>
          <w:szCs w:val="24"/>
        </w:rPr>
      </w:pPr>
    </w:p>
    <w:p w14:paraId="6D7BE20C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2BC6759D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08BBE3E0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46BABCAE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68857C7F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55C8FBFD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05B70C4A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0F60A852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719EBC9C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088B99B2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3B3C0E41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1562A206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7152DD9C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6611DCD0" w14:textId="77777777" w:rsidR="004B7239" w:rsidRDefault="004B7239" w:rsidP="008E6A10">
      <w:pPr>
        <w:pStyle w:val="Footer"/>
        <w:jc w:val="center"/>
        <w:rPr>
          <w:rFonts w:cs="Calibri"/>
          <w:sz w:val="24"/>
          <w:szCs w:val="24"/>
        </w:rPr>
      </w:pPr>
    </w:p>
    <w:p w14:paraId="24F97718" w14:textId="130C9DE4" w:rsidR="008E6A10" w:rsidRPr="00D15D65" w:rsidRDefault="008E6A10" w:rsidP="008E6A10">
      <w:pPr>
        <w:pStyle w:val="Footer"/>
        <w:jc w:val="center"/>
        <w:rPr>
          <w:rFonts w:cs="Calibri"/>
          <w:sz w:val="24"/>
          <w:szCs w:val="24"/>
        </w:rPr>
      </w:pPr>
      <w:bookmarkStart w:id="0" w:name="_GoBack"/>
      <w:bookmarkEnd w:id="0"/>
      <w:r w:rsidRPr="00D15D65">
        <w:rPr>
          <w:rFonts w:cs="Calibri"/>
          <w:sz w:val="24"/>
          <w:szCs w:val="24"/>
        </w:rPr>
        <w:t>CLERK TO THE COUNCIL – VICTORIA RUTT</w:t>
      </w:r>
    </w:p>
    <w:p w14:paraId="115A8D7E" w14:textId="77777777" w:rsidR="008E6A10" w:rsidRPr="00D15D65" w:rsidRDefault="008E6A10" w:rsidP="008E6A10">
      <w:pPr>
        <w:pStyle w:val="Footer"/>
        <w:jc w:val="center"/>
        <w:rPr>
          <w:rFonts w:cs="Calibri"/>
          <w:sz w:val="24"/>
          <w:szCs w:val="24"/>
        </w:rPr>
      </w:pPr>
    </w:p>
    <w:p w14:paraId="59F2CFF9" w14:textId="77777777" w:rsidR="008E6A10" w:rsidRPr="00D15D65" w:rsidRDefault="008E6A10" w:rsidP="008E6A10">
      <w:pPr>
        <w:pStyle w:val="Footer"/>
        <w:jc w:val="center"/>
        <w:rPr>
          <w:rFonts w:cs="Calibri"/>
          <w:sz w:val="24"/>
          <w:szCs w:val="24"/>
        </w:rPr>
      </w:pPr>
      <w:r w:rsidRPr="00D15D65">
        <w:rPr>
          <w:rFonts w:cs="Calibri"/>
          <w:sz w:val="24"/>
          <w:szCs w:val="24"/>
        </w:rPr>
        <w:t xml:space="preserve">33 </w:t>
      </w:r>
      <w:proofErr w:type="spellStart"/>
      <w:r w:rsidRPr="00D15D65">
        <w:rPr>
          <w:rFonts w:cs="Calibri"/>
          <w:sz w:val="24"/>
          <w:szCs w:val="24"/>
        </w:rPr>
        <w:t>Swaines</w:t>
      </w:r>
      <w:proofErr w:type="spellEnd"/>
      <w:r w:rsidRPr="00D15D65">
        <w:rPr>
          <w:rFonts w:cs="Calibri"/>
          <w:sz w:val="24"/>
          <w:szCs w:val="24"/>
        </w:rPr>
        <w:t xml:space="preserve"> Way, Heathfield, East Sussex, TN21 0AN</w:t>
      </w:r>
    </w:p>
    <w:p w14:paraId="53215BF2" w14:textId="77777777" w:rsidR="008E6A10" w:rsidRPr="00D15D65" w:rsidRDefault="008E6A10" w:rsidP="008E6A10">
      <w:pPr>
        <w:pStyle w:val="Footer"/>
        <w:jc w:val="center"/>
        <w:rPr>
          <w:rFonts w:cs="Calibri"/>
          <w:color w:val="548DD4"/>
          <w:sz w:val="24"/>
          <w:szCs w:val="24"/>
        </w:rPr>
      </w:pPr>
      <w:r w:rsidRPr="00D15D65">
        <w:rPr>
          <w:rFonts w:cs="Calibri"/>
          <w:sz w:val="24"/>
          <w:szCs w:val="24"/>
        </w:rPr>
        <w:t>Telephone 07936 904 743 Email</w:t>
      </w:r>
      <w:r w:rsidRPr="00D15D65">
        <w:rPr>
          <w:rFonts w:cs="Calibri"/>
          <w:color w:val="1D08B8"/>
          <w:sz w:val="24"/>
          <w:szCs w:val="24"/>
        </w:rPr>
        <w:t xml:space="preserve"> </w:t>
      </w:r>
      <w:hyperlink r:id="rId4" w:history="1">
        <w:r w:rsidRPr="00D15D65">
          <w:rPr>
            <w:rStyle w:val="Hyperlink"/>
            <w:rFonts w:cs="Calibri"/>
            <w:sz w:val="24"/>
            <w:szCs w:val="24"/>
          </w:rPr>
          <w:t>clerk@alfristonparishcouncil.org.uk</w:t>
        </w:r>
      </w:hyperlink>
    </w:p>
    <w:p w14:paraId="41D1409C" w14:textId="77777777" w:rsidR="008E6A10" w:rsidRPr="00D15D65" w:rsidRDefault="008E6A10" w:rsidP="008E6A10">
      <w:pPr>
        <w:pStyle w:val="Footer"/>
        <w:jc w:val="center"/>
        <w:rPr>
          <w:rFonts w:cs="Calibri"/>
          <w:sz w:val="24"/>
          <w:szCs w:val="24"/>
        </w:rPr>
      </w:pPr>
      <w:r w:rsidRPr="00D15D65">
        <w:rPr>
          <w:rFonts w:cs="Calibri"/>
          <w:color w:val="1D08B8"/>
          <w:sz w:val="24"/>
          <w:szCs w:val="24"/>
        </w:rPr>
        <w:t>www.alfristonparishcouncil.org.uk</w:t>
      </w:r>
    </w:p>
    <w:p w14:paraId="606FC625" w14:textId="77777777" w:rsidR="008E6A10" w:rsidRDefault="008E6A10"/>
    <w:sectPr w:rsidR="008E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07"/>
    <w:rsid w:val="00175007"/>
    <w:rsid w:val="004B7239"/>
    <w:rsid w:val="008E6A10"/>
    <w:rsid w:val="00970191"/>
    <w:rsid w:val="00B12E92"/>
    <w:rsid w:val="00C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1EDB"/>
  <w15:chartTrackingRefBased/>
  <w15:docId w15:val="{E492CC16-83FF-4C8A-88F0-9AF21A5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CHeaded">
    <w:name w:val="APC Headed"/>
    <w:basedOn w:val="Normal"/>
    <w:link w:val="APCHeadedChar"/>
    <w:qFormat/>
    <w:rsid w:val="008E6A10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8E6A10"/>
    <w:rPr>
      <w:rFonts w:ascii="Lucida Bright" w:eastAsia="Calibri" w:hAnsi="Lucida Bright" w:cs="Arial"/>
      <w:b/>
      <w:color w:val="2918A8"/>
      <w:sz w:val="52"/>
      <w:szCs w:val="52"/>
    </w:rPr>
  </w:style>
  <w:style w:type="character" w:styleId="Hyperlink">
    <w:name w:val="Hyperlink"/>
    <w:uiPriority w:val="99"/>
    <w:unhideWhenUsed/>
    <w:rsid w:val="008E6A10"/>
    <w:rPr>
      <w:color w:val="0000FF"/>
      <w:u w:val="single"/>
    </w:rPr>
  </w:style>
  <w:style w:type="paragraph" w:styleId="NoSpacing">
    <w:name w:val="No Spacing"/>
    <w:uiPriority w:val="1"/>
    <w:qFormat/>
    <w:rsid w:val="008E6A1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6A1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E6A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6</cp:revision>
  <dcterms:created xsi:type="dcterms:W3CDTF">2020-03-12T11:50:00Z</dcterms:created>
  <dcterms:modified xsi:type="dcterms:W3CDTF">2020-03-12T11:52:00Z</dcterms:modified>
</cp:coreProperties>
</file>