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3D548" w14:textId="77777777" w:rsidR="00A2229D" w:rsidRDefault="00A2229D" w:rsidP="00A2229D">
      <w:pPr>
        <w:pStyle w:val="Title"/>
        <w:tabs>
          <w:tab w:val="left" w:pos="6300"/>
        </w:tabs>
        <w:rPr>
          <w:rFonts w:ascii="Helvetica" w:eastAsia="Helvetica" w:hAnsi="Helvetica" w:cs="Helvetica"/>
        </w:rPr>
      </w:pPr>
      <w:r>
        <w:rPr>
          <w:rFonts w:ascii="Helvetica" w:hAnsi="Helvetica"/>
          <w:color w:val="2918A8"/>
          <w:sz w:val="52"/>
          <w:szCs w:val="52"/>
          <w:u w:color="2918A8"/>
        </w:rPr>
        <w:t>ALFRISTON PARISH COUNCIL</w:t>
      </w:r>
    </w:p>
    <w:p w14:paraId="7CAA188C" w14:textId="77777777" w:rsidR="00A2229D" w:rsidRDefault="005A0A4E" w:rsidP="00A2229D">
      <w:pPr>
        <w:pStyle w:val="BodyA"/>
        <w:jc w:val="center"/>
        <w:rPr>
          <w:rStyle w:val="None"/>
          <w:rFonts w:eastAsia="Calibri"/>
        </w:rPr>
      </w:pPr>
      <w:hyperlink r:id="rId7" w:history="1">
        <w:r w:rsidR="00A2229D">
          <w:rPr>
            <w:rStyle w:val="Hyperlink0"/>
          </w:rPr>
          <w:t>www.alfristonparishcouncil.org.uk</w:t>
        </w:r>
      </w:hyperlink>
    </w:p>
    <w:p w14:paraId="247CBA8E" w14:textId="77777777" w:rsidR="00A2229D" w:rsidRDefault="00A2229D" w:rsidP="00A2229D">
      <w:pPr>
        <w:pStyle w:val="BodyA"/>
        <w:jc w:val="center"/>
        <w:rPr>
          <w:rStyle w:val="None"/>
          <w:rFonts w:eastAsia="Calibri"/>
        </w:rPr>
      </w:pPr>
    </w:p>
    <w:p w14:paraId="600DB1A0" w14:textId="5579AFA5" w:rsidR="00A2229D" w:rsidRPr="00BE0216" w:rsidRDefault="00A2229D" w:rsidP="00BE0216">
      <w:pPr>
        <w:pStyle w:val="BodyA"/>
        <w:ind w:left="567"/>
        <w:rPr>
          <w:rStyle w:val="None"/>
          <w:rFonts w:asciiTheme="minorHAnsi" w:eastAsia="Calibri" w:hAnsiTheme="minorHAnsi" w:cstheme="minorHAnsi"/>
          <w:color w:val="FF0000"/>
          <w:u w:color="FF0000"/>
        </w:rPr>
      </w:pPr>
      <w:r w:rsidRPr="00BE0216">
        <w:rPr>
          <w:rStyle w:val="None"/>
          <w:rFonts w:asciiTheme="minorHAnsi" w:eastAsia="Calibri" w:hAnsiTheme="minorHAnsi" w:cstheme="minorHAnsi"/>
          <w:b/>
          <w:bCs/>
        </w:rPr>
        <w:t>CLERK TO THE COUNCIL</w:t>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t xml:space="preserve">33 </w:t>
      </w:r>
      <w:proofErr w:type="spellStart"/>
      <w:r w:rsidRPr="00BE0216">
        <w:rPr>
          <w:rStyle w:val="None"/>
          <w:rFonts w:asciiTheme="minorHAnsi" w:eastAsia="Calibri" w:hAnsiTheme="minorHAnsi" w:cstheme="minorHAnsi"/>
        </w:rPr>
        <w:t>Swaines</w:t>
      </w:r>
      <w:proofErr w:type="spellEnd"/>
      <w:r w:rsidRPr="00BE0216">
        <w:rPr>
          <w:rStyle w:val="None"/>
          <w:rFonts w:asciiTheme="minorHAnsi" w:eastAsia="Calibri" w:hAnsiTheme="minorHAnsi" w:cstheme="minorHAnsi"/>
        </w:rPr>
        <w:t xml:space="preserve"> Way</w:t>
      </w:r>
      <w:r w:rsidRPr="00BE0216">
        <w:rPr>
          <w:rStyle w:val="None"/>
          <w:rFonts w:asciiTheme="minorHAnsi" w:eastAsia="Calibri" w:hAnsiTheme="minorHAnsi" w:cstheme="minorHAnsi"/>
          <w:color w:val="FF0000"/>
          <w:u w:color="FF0000"/>
        </w:rPr>
        <w:tab/>
      </w:r>
    </w:p>
    <w:p w14:paraId="08643161" w14:textId="1118648B" w:rsidR="00A2229D" w:rsidRPr="00BE0216" w:rsidRDefault="00A2229D" w:rsidP="00BE0216">
      <w:pPr>
        <w:pStyle w:val="BodyA"/>
        <w:ind w:left="567"/>
        <w:rPr>
          <w:rStyle w:val="None"/>
          <w:rFonts w:asciiTheme="minorHAnsi" w:eastAsia="Calibri" w:hAnsiTheme="minorHAnsi" w:cstheme="minorHAnsi"/>
        </w:rPr>
      </w:pPr>
      <w:r w:rsidRPr="00BE0216">
        <w:rPr>
          <w:rStyle w:val="None"/>
          <w:rFonts w:asciiTheme="minorHAnsi" w:eastAsia="Calibri" w:hAnsiTheme="minorHAnsi" w:cstheme="minorHAnsi"/>
        </w:rPr>
        <w:t xml:space="preserve">Victoria </w:t>
      </w:r>
      <w:proofErr w:type="spellStart"/>
      <w:r w:rsidRPr="00BE0216">
        <w:rPr>
          <w:rStyle w:val="None"/>
          <w:rFonts w:asciiTheme="minorHAnsi" w:eastAsia="Calibri" w:hAnsiTheme="minorHAnsi" w:cstheme="minorHAnsi"/>
        </w:rPr>
        <w:t>Rutt</w:t>
      </w:r>
      <w:proofErr w:type="spellEnd"/>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t>Heathfield</w:t>
      </w:r>
    </w:p>
    <w:p w14:paraId="06C6F915" w14:textId="7D922C87" w:rsidR="00A2229D" w:rsidRPr="00BE0216" w:rsidRDefault="00A2229D" w:rsidP="00A2229D">
      <w:pPr>
        <w:pStyle w:val="BodyA"/>
        <w:ind w:left="567" w:firstLine="567"/>
        <w:rPr>
          <w:rStyle w:val="None"/>
          <w:rFonts w:asciiTheme="minorHAnsi" w:eastAsia="Calibri" w:hAnsiTheme="minorHAnsi" w:cstheme="minorHAnsi"/>
        </w:rPr>
      </w:pP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t>East Sussex</w:t>
      </w:r>
    </w:p>
    <w:p w14:paraId="1A4E5FDE" w14:textId="38CF98CB" w:rsidR="00A2229D" w:rsidRPr="00BE0216" w:rsidRDefault="00BE0216" w:rsidP="00BE0216">
      <w:pPr>
        <w:pStyle w:val="BodyA"/>
        <w:ind w:left="5760" w:firstLine="720"/>
        <w:rPr>
          <w:rStyle w:val="None"/>
          <w:rFonts w:asciiTheme="minorHAnsi" w:eastAsia="Calibri" w:hAnsiTheme="minorHAnsi" w:cstheme="minorHAnsi"/>
          <w:lang w:val="pt-PT"/>
        </w:rPr>
      </w:pPr>
      <w:r>
        <w:rPr>
          <w:rStyle w:val="None"/>
          <w:rFonts w:asciiTheme="minorHAnsi" w:eastAsia="Calibri" w:hAnsiTheme="minorHAnsi" w:cstheme="minorHAnsi"/>
          <w:lang w:val="pt-PT"/>
        </w:rPr>
        <w:t>T</w:t>
      </w:r>
      <w:r w:rsidR="00A2229D" w:rsidRPr="00BE0216">
        <w:rPr>
          <w:rStyle w:val="None"/>
          <w:rFonts w:asciiTheme="minorHAnsi" w:eastAsia="Calibri" w:hAnsiTheme="minorHAnsi" w:cstheme="minorHAnsi"/>
          <w:lang w:val="pt-PT"/>
        </w:rPr>
        <w:t>N21 0AN</w:t>
      </w:r>
    </w:p>
    <w:p w14:paraId="4BC074D4" w14:textId="77777777" w:rsidR="00A2229D" w:rsidRPr="00BE0216" w:rsidRDefault="00A2229D" w:rsidP="00BE0216">
      <w:pPr>
        <w:pStyle w:val="BodyA"/>
        <w:ind w:firstLine="567"/>
        <w:rPr>
          <w:rStyle w:val="None"/>
          <w:rFonts w:asciiTheme="minorHAnsi" w:eastAsia="Calibri" w:hAnsiTheme="minorHAnsi" w:cstheme="minorHAnsi"/>
        </w:rPr>
      </w:pPr>
      <w:r w:rsidRPr="00BE0216">
        <w:rPr>
          <w:rStyle w:val="None"/>
          <w:rFonts w:asciiTheme="minorHAnsi" w:eastAsia="Calibri" w:hAnsiTheme="minorHAnsi" w:cstheme="minorHAnsi"/>
        </w:rPr>
        <w:t>Tel: 07936 904743</w:t>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p>
    <w:p w14:paraId="314ED729" w14:textId="77777777" w:rsidR="00A2229D" w:rsidRPr="00BE0216" w:rsidRDefault="00A2229D" w:rsidP="00BE0216">
      <w:pPr>
        <w:pStyle w:val="BodyA"/>
        <w:ind w:firstLine="567"/>
        <w:rPr>
          <w:rStyle w:val="None"/>
          <w:rFonts w:asciiTheme="minorHAnsi" w:eastAsia="Calibri" w:hAnsiTheme="minorHAnsi" w:cstheme="minorHAnsi"/>
          <w:color w:val="FF0000"/>
          <w:u w:color="FF0000"/>
        </w:rPr>
      </w:pPr>
      <w:r w:rsidRPr="00BE0216">
        <w:rPr>
          <w:rStyle w:val="None"/>
          <w:rFonts w:asciiTheme="minorHAnsi" w:eastAsia="Calibri" w:hAnsiTheme="minorHAnsi" w:cstheme="minorHAnsi"/>
          <w:u w:color="2918A8"/>
        </w:rPr>
        <w:t xml:space="preserve">E-mail: </w:t>
      </w:r>
      <w:hyperlink r:id="rId8" w:history="1">
        <w:r w:rsidRPr="00BE0216">
          <w:rPr>
            <w:rStyle w:val="Hyperlink1"/>
            <w:rFonts w:asciiTheme="minorHAnsi" w:hAnsiTheme="minorHAnsi" w:cstheme="minorHAnsi"/>
            <w:sz w:val="24"/>
            <w:szCs w:val="24"/>
          </w:rPr>
          <w:t>clerk@alfristonparishcouncil.org.uk</w:t>
        </w:r>
      </w:hyperlink>
      <w:r w:rsidRPr="00BE0216">
        <w:rPr>
          <w:rStyle w:val="None"/>
          <w:rFonts w:asciiTheme="minorHAnsi" w:eastAsia="Calibri" w:hAnsiTheme="minorHAnsi" w:cstheme="minorHAnsi"/>
          <w:color w:val="2918A8"/>
          <w:u w:color="2918A8"/>
        </w:rPr>
        <w:t xml:space="preserve">  </w:t>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p>
    <w:p w14:paraId="38A11A2F" w14:textId="77777777" w:rsidR="00A2229D" w:rsidRPr="00BE0216" w:rsidRDefault="00A2229D" w:rsidP="00A2229D">
      <w:pPr>
        <w:pStyle w:val="BodyA"/>
        <w:ind w:left="567" w:firstLine="567"/>
        <w:rPr>
          <w:rStyle w:val="None"/>
          <w:rFonts w:asciiTheme="minorHAnsi" w:eastAsia="Calibri" w:hAnsiTheme="minorHAnsi" w:cstheme="minorHAnsi"/>
          <w:color w:val="FF0000"/>
          <w:u w:color="FF0000"/>
        </w:rPr>
      </w:pPr>
    </w:p>
    <w:p w14:paraId="17765232" w14:textId="77777777" w:rsidR="00A2229D" w:rsidRPr="00BE0216" w:rsidRDefault="00A2229D" w:rsidP="00A2229D">
      <w:pPr>
        <w:pStyle w:val="BodyA"/>
        <w:ind w:left="567"/>
        <w:jc w:val="center"/>
        <w:rPr>
          <w:rStyle w:val="None"/>
          <w:rFonts w:asciiTheme="minorHAnsi" w:eastAsia="Calibri" w:hAnsiTheme="minorHAnsi" w:cstheme="minorHAnsi"/>
        </w:rPr>
      </w:pPr>
      <w:r w:rsidRPr="00BE0216">
        <w:rPr>
          <w:rStyle w:val="None"/>
          <w:rFonts w:asciiTheme="minorHAnsi" w:eastAsia="Calibri" w:hAnsiTheme="minorHAnsi" w:cstheme="minorHAnsi"/>
          <w:b/>
          <w:bCs/>
        </w:rPr>
        <w:t xml:space="preserve">Minutes of a CONFIDENTIAL meeting of </w:t>
      </w:r>
      <w:proofErr w:type="spellStart"/>
      <w:r w:rsidRPr="00BE0216">
        <w:rPr>
          <w:rStyle w:val="None"/>
          <w:rFonts w:asciiTheme="minorHAnsi" w:eastAsia="Calibri" w:hAnsiTheme="minorHAnsi" w:cstheme="minorHAnsi"/>
          <w:b/>
          <w:bCs/>
        </w:rPr>
        <w:t>Alfriston</w:t>
      </w:r>
      <w:proofErr w:type="spellEnd"/>
      <w:r w:rsidRPr="00BE0216">
        <w:rPr>
          <w:rStyle w:val="None"/>
          <w:rFonts w:asciiTheme="minorHAnsi" w:eastAsia="Calibri" w:hAnsiTheme="minorHAnsi" w:cstheme="minorHAnsi"/>
          <w:b/>
          <w:bCs/>
        </w:rPr>
        <w:t xml:space="preserve"> Parish Council (APC)</w:t>
      </w:r>
    </w:p>
    <w:p w14:paraId="313C08D4" w14:textId="77777777" w:rsidR="00A2229D" w:rsidRPr="00BE0216" w:rsidRDefault="00A2229D" w:rsidP="00A2229D">
      <w:pPr>
        <w:pStyle w:val="BodyA"/>
        <w:ind w:left="567"/>
        <w:jc w:val="center"/>
        <w:rPr>
          <w:rStyle w:val="None"/>
          <w:rFonts w:asciiTheme="minorHAnsi" w:eastAsia="Calibri" w:hAnsiTheme="minorHAnsi" w:cstheme="minorHAnsi"/>
        </w:rPr>
      </w:pPr>
      <w:r w:rsidRPr="00BE0216">
        <w:rPr>
          <w:rStyle w:val="None"/>
          <w:rFonts w:asciiTheme="minorHAnsi" w:eastAsia="Calibri" w:hAnsiTheme="minorHAnsi" w:cstheme="minorHAnsi"/>
          <w:b/>
          <w:bCs/>
        </w:rPr>
        <w:t>held in the Committee Room, AWMH on Tuesday 14</w:t>
      </w:r>
      <w:r w:rsidRPr="00BE0216">
        <w:rPr>
          <w:rStyle w:val="None"/>
          <w:rFonts w:asciiTheme="minorHAnsi" w:eastAsia="Calibri" w:hAnsiTheme="minorHAnsi" w:cstheme="minorHAnsi"/>
          <w:b/>
          <w:bCs/>
          <w:vertAlign w:val="superscript"/>
        </w:rPr>
        <w:t>th</w:t>
      </w:r>
      <w:r w:rsidRPr="00BE0216">
        <w:rPr>
          <w:rStyle w:val="None"/>
          <w:rFonts w:asciiTheme="minorHAnsi" w:eastAsia="Calibri" w:hAnsiTheme="minorHAnsi" w:cstheme="minorHAnsi"/>
          <w:b/>
          <w:bCs/>
        </w:rPr>
        <w:t xml:space="preserve"> January 2020 at 19:00</w:t>
      </w:r>
    </w:p>
    <w:p w14:paraId="672B7D7D" w14:textId="77777777" w:rsidR="00A2229D" w:rsidRPr="00BE0216" w:rsidRDefault="00A2229D" w:rsidP="00A2229D">
      <w:pPr>
        <w:pStyle w:val="BodyA"/>
        <w:ind w:left="567"/>
        <w:rPr>
          <w:rStyle w:val="None"/>
          <w:rFonts w:asciiTheme="minorHAnsi" w:eastAsia="Helvetica" w:hAnsiTheme="minorHAnsi" w:cstheme="minorHAnsi"/>
          <w:b/>
          <w:bCs/>
        </w:rPr>
      </w:pPr>
      <w:r w:rsidRPr="00BE0216">
        <w:rPr>
          <w:rStyle w:val="None"/>
          <w:rFonts w:asciiTheme="minorHAnsi" w:eastAsia="Helvetica" w:hAnsiTheme="minorHAnsi" w:cstheme="minorHAnsi"/>
          <w:b/>
          <w:bCs/>
        </w:rPr>
        <w:tab/>
      </w:r>
    </w:p>
    <w:p w14:paraId="0A7A0166" w14:textId="77777777" w:rsidR="00A2229D" w:rsidRPr="00BE0216" w:rsidRDefault="00A2229D" w:rsidP="00BE0216">
      <w:pPr>
        <w:pStyle w:val="BodyA"/>
        <w:ind w:firstLine="567"/>
        <w:rPr>
          <w:rStyle w:val="None"/>
          <w:rFonts w:asciiTheme="minorHAnsi" w:eastAsia="Calibri" w:hAnsiTheme="minorHAnsi" w:cstheme="minorHAnsi"/>
        </w:rPr>
      </w:pPr>
      <w:r w:rsidRPr="00BE0216">
        <w:rPr>
          <w:rStyle w:val="None"/>
          <w:rFonts w:asciiTheme="minorHAnsi" w:eastAsia="Calibri" w:hAnsiTheme="minorHAnsi" w:cstheme="minorHAnsi"/>
          <w:b/>
          <w:bCs/>
        </w:rPr>
        <w:t>Present:</w:t>
      </w:r>
    </w:p>
    <w:p w14:paraId="0594697E" w14:textId="16F0D0BD" w:rsidR="00A2229D" w:rsidRPr="00BE0216" w:rsidRDefault="00A2229D" w:rsidP="00A2229D">
      <w:pPr>
        <w:pStyle w:val="BodyA"/>
        <w:ind w:left="567"/>
        <w:rPr>
          <w:rStyle w:val="None"/>
          <w:rFonts w:asciiTheme="minorHAnsi" w:eastAsia="Calibri" w:hAnsiTheme="minorHAnsi" w:cstheme="minorHAnsi"/>
        </w:rPr>
      </w:pPr>
      <w:r w:rsidRPr="00BE0216">
        <w:rPr>
          <w:rStyle w:val="None"/>
          <w:rFonts w:asciiTheme="minorHAnsi" w:eastAsia="Calibri" w:hAnsiTheme="minorHAnsi" w:cstheme="minorHAnsi"/>
        </w:rPr>
        <w:t xml:space="preserve">Cllr </w:t>
      </w:r>
      <w:proofErr w:type="spellStart"/>
      <w:r w:rsidRPr="00BE0216">
        <w:rPr>
          <w:rStyle w:val="None"/>
          <w:rFonts w:asciiTheme="minorHAnsi" w:eastAsia="Calibri" w:hAnsiTheme="minorHAnsi" w:cstheme="minorHAnsi"/>
        </w:rPr>
        <w:t>Beechey</w:t>
      </w:r>
      <w:proofErr w:type="spellEnd"/>
      <w:r w:rsidRPr="00BE0216">
        <w:rPr>
          <w:rStyle w:val="None"/>
          <w:rFonts w:asciiTheme="minorHAnsi" w:eastAsia="Calibri" w:hAnsiTheme="minorHAnsi" w:cstheme="minorHAnsi"/>
        </w:rPr>
        <w:t xml:space="preserve"> [Vice Chair]</w:t>
      </w:r>
      <w:r w:rsidRPr="00BE0216">
        <w:rPr>
          <w:rStyle w:val="None"/>
          <w:rFonts w:asciiTheme="minorHAnsi" w:eastAsia="Calibri" w:hAnsiTheme="minorHAnsi" w:cstheme="minorHAnsi"/>
        </w:rPr>
        <w:tab/>
        <w:t xml:space="preserve">Cllr </w:t>
      </w:r>
      <w:proofErr w:type="spellStart"/>
      <w:r w:rsidRPr="00BE0216">
        <w:rPr>
          <w:rStyle w:val="None"/>
          <w:rFonts w:asciiTheme="minorHAnsi" w:eastAsia="Calibri" w:hAnsiTheme="minorHAnsi" w:cstheme="minorHAnsi"/>
        </w:rPr>
        <w:t>Daw</w:t>
      </w:r>
      <w:proofErr w:type="spellEnd"/>
    </w:p>
    <w:p w14:paraId="299FCC89" w14:textId="0F257340" w:rsidR="00A2229D" w:rsidRPr="00BE0216" w:rsidRDefault="00A2229D" w:rsidP="00A2229D">
      <w:pPr>
        <w:pStyle w:val="BodyA"/>
        <w:ind w:left="567"/>
        <w:rPr>
          <w:rStyle w:val="None"/>
          <w:rFonts w:asciiTheme="minorHAnsi" w:eastAsia="Calibri" w:hAnsiTheme="minorHAnsi" w:cstheme="minorHAnsi"/>
        </w:rPr>
      </w:pPr>
      <w:r w:rsidRPr="00BE0216">
        <w:rPr>
          <w:rStyle w:val="None"/>
          <w:rFonts w:asciiTheme="minorHAnsi" w:eastAsia="Calibri" w:hAnsiTheme="minorHAnsi" w:cstheme="minorHAnsi"/>
        </w:rPr>
        <w:t xml:space="preserve">Cllr </w:t>
      </w:r>
      <w:proofErr w:type="spellStart"/>
      <w:r w:rsidRPr="00BE0216">
        <w:rPr>
          <w:rStyle w:val="None"/>
          <w:rFonts w:asciiTheme="minorHAnsi" w:eastAsia="Calibri" w:hAnsiTheme="minorHAnsi" w:cstheme="minorHAnsi"/>
        </w:rPr>
        <w:t>Rabagliati</w:t>
      </w:r>
      <w:proofErr w:type="spellEnd"/>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proofErr w:type="spellStart"/>
      <w:r w:rsidRPr="00BE0216">
        <w:rPr>
          <w:rStyle w:val="None"/>
          <w:rFonts w:asciiTheme="minorHAnsi" w:eastAsia="Calibri" w:hAnsiTheme="minorHAnsi" w:cstheme="minorHAnsi"/>
          <w:lang w:val="fr-FR"/>
        </w:rPr>
        <w:t>Cllr</w:t>
      </w:r>
      <w:proofErr w:type="spellEnd"/>
      <w:r w:rsidRPr="00BE0216">
        <w:rPr>
          <w:rStyle w:val="None"/>
          <w:rFonts w:asciiTheme="minorHAnsi" w:eastAsia="Calibri" w:hAnsiTheme="minorHAnsi" w:cstheme="minorHAnsi"/>
          <w:lang w:val="fr-FR"/>
        </w:rPr>
        <w:t xml:space="preserve"> </w:t>
      </w:r>
      <w:proofErr w:type="spellStart"/>
      <w:r w:rsidRPr="00BE0216">
        <w:rPr>
          <w:rStyle w:val="None"/>
          <w:rFonts w:asciiTheme="minorHAnsi" w:eastAsia="Calibri" w:hAnsiTheme="minorHAnsi" w:cstheme="minorHAnsi"/>
          <w:lang w:val="fr-FR"/>
        </w:rPr>
        <w:t>Adcock</w:t>
      </w:r>
      <w:proofErr w:type="spellEnd"/>
    </w:p>
    <w:p w14:paraId="72765B5D" w14:textId="77777777" w:rsidR="00A2229D" w:rsidRPr="00BE0216" w:rsidRDefault="00A2229D" w:rsidP="00BE0216">
      <w:pPr>
        <w:pStyle w:val="BodyA"/>
        <w:ind w:firstLine="567"/>
        <w:rPr>
          <w:rStyle w:val="None"/>
          <w:rFonts w:asciiTheme="minorHAnsi" w:eastAsia="Calibri" w:hAnsiTheme="minorHAnsi" w:cstheme="minorHAnsi"/>
        </w:rPr>
      </w:pPr>
      <w:proofErr w:type="spellStart"/>
      <w:r w:rsidRPr="00BE0216">
        <w:rPr>
          <w:rStyle w:val="None"/>
          <w:rFonts w:asciiTheme="minorHAnsi" w:eastAsia="Calibri" w:hAnsiTheme="minorHAnsi" w:cstheme="minorHAnsi"/>
          <w:lang w:val="fr-FR"/>
        </w:rPr>
        <w:t>Cllr</w:t>
      </w:r>
      <w:proofErr w:type="spellEnd"/>
      <w:r w:rsidRPr="00BE0216">
        <w:rPr>
          <w:rStyle w:val="None"/>
          <w:rFonts w:asciiTheme="minorHAnsi" w:eastAsia="Calibri" w:hAnsiTheme="minorHAnsi" w:cstheme="minorHAnsi"/>
          <w:lang w:val="fr-FR"/>
        </w:rPr>
        <w:t xml:space="preserve"> Cooper</w:t>
      </w:r>
      <w:r w:rsidRPr="00BE0216">
        <w:rPr>
          <w:rStyle w:val="None"/>
          <w:rFonts w:asciiTheme="minorHAnsi" w:eastAsia="Calibri" w:hAnsiTheme="minorHAnsi" w:cstheme="minorHAnsi"/>
          <w:lang w:val="fr-FR"/>
        </w:rPr>
        <w:tab/>
      </w:r>
      <w:r w:rsidRPr="00BE0216">
        <w:rPr>
          <w:rStyle w:val="None"/>
          <w:rFonts w:asciiTheme="minorHAnsi" w:eastAsia="Calibri" w:hAnsiTheme="minorHAnsi" w:cstheme="minorHAnsi"/>
          <w:lang w:val="fr-FR"/>
        </w:rPr>
        <w:tab/>
      </w:r>
      <w:r w:rsidRPr="00BE0216">
        <w:rPr>
          <w:rStyle w:val="None"/>
          <w:rFonts w:asciiTheme="minorHAnsi" w:eastAsia="Calibri" w:hAnsiTheme="minorHAnsi" w:cstheme="minorHAnsi"/>
          <w:lang w:val="fr-FR"/>
        </w:rPr>
        <w:tab/>
      </w:r>
      <w:r w:rsidRPr="00BE0216">
        <w:rPr>
          <w:rStyle w:val="None"/>
          <w:rFonts w:asciiTheme="minorHAnsi" w:eastAsia="Calibri" w:hAnsiTheme="minorHAnsi" w:cstheme="minorHAnsi"/>
          <w:lang w:val="fr-FR"/>
        </w:rPr>
        <w:tab/>
      </w:r>
    </w:p>
    <w:p w14:paraId="419BF672" w14:textId="77777777" w:rsidR="00A2229D" w:rsidRPr="00BE0216" w:rsidRDefault="00A2229D" w:rsidP="00A2229D">
      <w:pPr>
        <w:pStyle w:val="BodyA"/>
        <w:rPr>
          <w:rStyle w:val="None"/>
          <w:rFonts w:asciiTheme="minorHAnsi" w:eastAsia="Calibri" w:hAnsiTheme="minorHAnsi" w:cstheme="minorHAnsi"/>
          <w:color w:val="FF0000"/>
          <w:u w:color="FF0000"/>
        </w:rPr>
      </w:pPr>
      <w:r w:rsidRPr="00BE0216">
        <w:rPr>
          <w:rStyle w:val="None"/>
          <w:rFonts w:asciiTheme="minorHAnsi" w:eastAsia="Calibri" w:hAnsiTheme="minorHAnsi" w:cstheme="minorHAnsi"/>
          <w:color w:val="FF0000"/>
          <w:u w:color="FF0000"/>
        </w:rPr>
        <w:tab/>
      </w:r>
    </w:p>
    <w:p w14:paraId="174A5067" w14:textId="0E83173E" w:rsidR="00A2229D" w:rsidRPr="00BE0216" w:rsidRDefault="00A2229D" w:rsidP="00A2229D">
      <w:pPr>
        <w:pStyle w:val="BodyA"/>
        <w:ind w:left="567"/>
        <w:rPr>
          <w:rStyle w:val="None"/>
          <w:rFonts w:asciiTheme="minorHAnsi" w:eastAsia="Calibri" w:hAnsiTheme="minorHAnsi" w:cstheme="minorHAnsi"/>
        </w:rPr>
      </w:pPr>
      <w:r w:rsidRPr="00BE0216">
        <w:rPr>
          <w:rStyle w:val="None"/>
          <w:rFonts w:asciiTheme="minorHAnsi" w:eastAsia="Calibri" w:hAnsiTheme="minorHAnsi" w:cstheme="minorHAnsi"/>
          <w:b/>
          <w:bCs/>
          <w:lang w:val="fr-FR"/>
        </w:rPr>
        <w:t xml:space="preserve">In </w:t>
      </w:r>
      <w:proofErr w:type="spellStart"/>
      <w:proofErr w:type="gramStart"/>
      <w:r w:rsidRPr="00BE0216">
        <w:rPr>
          <w:rStyle w:val="None"/>
          <w:rFonts w:asciiTheme="minorHAnsi" w:eastAsia="Calibri" w:hAnsiTheme="minorHAnsi" w:cstheme="minorHAnsi"/>
          <w:b/>
          <w:bCs/>
          <w:lang w:val="fr-FR"/>
        </w:rPr>
        <w:t>attendance</w:t>
      </w:r>
      <w:proofErr w:type="spellEnd"/>
      <w:r w:rsidRPr="00BE0216">
        <w:rPr>
          <w:rStyle w:val="None"/>
          <w:rFonts w:asciiTheme="minorHAnsi" w:eastAsia="Calibri" w:hAnsiTheme="minorHAnsi" w:cstheme="minorHAnsi"/>
          <w:b/>
          <w:bCs/>
          <w:lang w:val="fr-FR"/>
        </w:rPr>
        <w:t>:</w:t>
      </w:r>
      <w:proofErr w:type="gramEnd"/>
    </w:p>
    <w:p w14:paraId="18FB42DB" w14:textId="2F84A38D" w:rsidR="00A2229D" w:rsidRPr="00BE0216" w:rsidRDefault="00A2229D" w:rsidP="00A2229D">
      <w:pPr>
        <w:pStyle w:val="BodyA"/>
        <w:tabs>
          <w:tab w:val="left" w:pos="567"/>
          <w:tab w:val="left" w:pos="1134"/>
          <w:tab w:val="left" w:pos="1701"/>
          <w:tab w:val="left" w:pos="2268"/>
          <w:tab w:val="left" w:pos="2835"/>
          <w:tab w:val="left" w:pos="3402"/>
          <w:tab w:val="left" w:pos="7200"/>
        </w:tabs>
        <w:ind w:left="567"/>
        <w:rPr>
          <w:rStyle w:val="None"/>
          <w:rFonts w:asciiTheme="minorHAnsi" w:eastAsia="Calibri" w:hAnsiTheme="minorHAnsi" w:cstheme="minorHAnsi"/>
        </w:rPr>
      </w:pPr>
      <w:r w:rsidRPr="00BE0216">
        <w:rPr>
          <w:rStyle w:val="None"/>
          <w:rFonts w:asciiTheme="minorHAnsi" w:eastAsia="Calibri" w:hAnsiTheme="minorHAnsi" w:cstheme="minorHAnsi"/>
        </w:rPr>
        <w:t xml:space="preserve">Victoria </w:t>
      </w:r>
      <w:proofErr w:type="spellStart"/>
      <w:r w:rsidRPr="00BE0216">
        <w:rPr>
          <w:rStyle w:val="None"/>
          <w:rFonts w:asciiTheme="minorHAnsi" w:eastAsia="Calibri" w:hAnsiTheme="minorHAnsi" w:cstheme="minorHAnsi"/>
        </w:rPr>
        <w:t>Rutt</w:t>
      </w:r>
      <w:proofErr w:type="spellEnd"/>
      <w:r w:rsidRPr="00BE0216">
        <w:rPr>
          <w:rStyle w:val="None"/>
          <w:rFonts w:asciiTheme="minorHAnsi" w:eastAsia="Calibri" w:hAnsiTheme="minorHAnsi" w:cstheme="minorHAnsi"/>
        </w:rPr>
        <w:t xml:space="preserve"> - Parish Clerk</w:t>
      </w:r>
    </w:p>
    <w:p w14:paraId="5BFF213B" w14:textId="77777777" w:rsidR="00BE0216" w:rsidRDefault="00BE0216" w:rsidP="00BE0216">
      <w:pPr>
        <w:pStyle w:val="BodyB"/>
        <w:rPr>
          <w:rStyle w:val="None"/>
          <w:rFonts w:asciiTheme="minorHAnsi" w:hAnsiTheme="minorHAnsi" w:cstheme="minorHAnsi"/>
          <w:b/>
          <w:bCs/>
          <w:lang w:val="de-DE"/>
        </w:rPr>
      </w:pPr>
    </w:p>
    <w:p w14:paraId="1A13AE63" w14:textId="12185988" w:rsidR="00A2229D" w:rsidRPr="00BE0216" w:rsidRDefault="00A2229D" w:rsidP="00BE0216">
      <w:pPr>
        <w:pStyle w:val="BodyB"/>
        <w:numPr>
          <w:ilvl w:val="0"/>
          <w:numId w:val="3"/>
        </w:numPr>
        <w:rPr>
          <w:rStyle w:val="None"/>
          <w:rFonts w:asciiTheme="minorHAnsi" w:eastAsia="Helvetica" w:hAnsiTheme="minorHAnsi" w:cstheme="minorHAnsi"/>
          <w:b/>
          <w:bCs/>
        </w:rPr>
      </w:pPr>
      <w:r w:rsidRPr="00BE0216">
        <w:rPr>
          <w:rStyle w:val="None"/>
          <w:rFonts w:asciiTheme="minorHAnsi" w:hAnsiTheme="minorHAnsi" w:cstheme="minorHAnsi"/>
          <w:b/>
          <w:bCs/>
          <w:lang w:val="de-DE"/>
        </w:rPr>
        <w:t>Chairman</w:t>
      </w:r>
      <w:r w:rsidRPr="00BE0216">
        <w:rPr>
          <w:rStyle w:val="None"/>
          <w:rFonts w:asciiTheme="minorHAnsi" w:hAnsiTheme="minorHAnsi" w:cstheme="minorHAnsi"/>
          <w:b/>
          <w:bCs/>
        </w:rPr>
        <w:t>’s Welcome</w:t>
      </w:r>
    </w:p>
    <w:p w14:paraId="0015DD6B" w14:textId="77777777" w:rsidR="00A2229D" w:rsidRPr="00BE0216" w:rsidRDefault="00A2229D" w:rsidP="00BE0216">
      <w:pPr>
        <w:pStyle w:val="BodyB"/>
        <w:ind w:left="720"/>
        <w:rPr>
          <w:rStyle w:val="None"/>
          <w:rFonts w:asciiTheme="minorHAnsi" w:hAnsiTheme="minorHAnsi" w:cstheme="minorHAnsi"/>
        </w:rPr>
      </w:pPr>
      <w:r w:rsidRPr="00BE0216">
        <w:rPr>
          <w:rStyle w:val="None"/>
          <w:rFonts w:asciiTheme="minorHAnsi" w:hAnsiTheme="minorHAnsi" w:cstheme="minorHAnsi"/>
        </w:rPr>
        <w:t xml:space="preserve">Cllr </w:t>
      </w:r>
      <w:proofErr w:type="spellStart"/>
      <w:r w:rsidRPr="00BE0216">
        <w:rPr>
          <w:rStyle w:val="None"/>
          <w:rFonts w:asciiTheme="minorHAnsi" w:hAnsiTheme="minorHAnsi" w:cstheme="minorHAnsi"/>
        </w:rPr>
        <w:t>Beechey</w:t>
      </w:r>
      <w:proofErr w:type="spellEnd"/>
      <w:r w:rsidRPr="00BE0216">
        <w:rPr>
          <w:rStyle w:val="None"/>
          <w:rFonts w:asciiTheme="minorHAnsi" w:hAnsiTheme="minorHAnsi" w:cstheme="minorHAnsi"/>
        </w:rPr>
        <w:t xml:space="preserve"> welcomed everyone to the meeting. Apologies from Cllr Watkins and Cllr Savage. </w:t>
      </w:r>
    </w:p>
    <w:p w14:paraId="61DBEFFE" w14:textId="77777777" w:rsidR="00A2229D" w:rsidRPr="00BE0216" w:rsidRDefault="00A2229D" w:rsidP="00A2229D">
      <w:pPr>
        <w:pStyle w:val="BodyB"/>
        <w:rPr>
          <w:rStyle w:val="None"/>
          <w:rFonts w:asciiTheme="minorHAnsi" w:hAnsiTheme="minorHAnsi" w:cstheme="minorHAnsi"/>
        </w:rPr>
      </w:pPr>
    </w:p>
    <w:p w14:paraId="4D92BDDD" w14:textId="1A65BAA8" w:rsidR="00A2229D" w:rsidRPr="00BE0216" w:rsidRDefault="00A2229D" w:rsidP="00BE0216">
      <w:pPr>
        <w:pStyle w:val="BodyB"/>
        <w:numPr>
          <w:ilvl w:val="0"/>
          <w:numId w:val="3"/>
        </w:numPr>
        <w:jc w:val="left"/>
        <w:rPr>
          <w:rStyle w:val="None"/>
          <w:rFonts w:asciiTheme="minorHAnsi" w:eastAsia="Helvetica" w:hAnsiTheme="minorHAnsi" w:cstheme="minorHAnsi"/>
          <w:b/>
          <w:bCs/>
        </w:rPr>
      </w:pPr>
      <w:r w:rsidRPr="00BE0216">
        <w:rPr>
          <w:rStyle w:val="None"/>
          <w:rFonts w:asciiTheme="minorHAnsi" w:hAnsiTheme="minorHAnsi" w:cstheme="minorHAnsi"/>
          <w:b/>
          <w:bCs/>
        </w:rPr>
        <w:t xml:space="preserve">Update from Clerk </w:t>
      </w:r>
    </w:p>
    <w:p w14:paraId="118A9F8E" w14:textId="77777777" w:rsidR="00A2229D" w:rsidRPr="00BE0216" w:rsidRDefault="00A2229D" w:rsidP="00BE0216">
      <w:pPr>
        <w:pStyle w:val="BodyC"/>
        <w:ind w:left="720"/>
        <w:rPr>
          <w:rStyle w:val="None"/>
          <w:rFonts w:asciiTheme="minorHAnsi" w:hAnsiTheme="minorHAnsi" w:cstheme="minorHAnsi"/>
        </w:rPr>
      </w:pPr>
      <w:r w:rsidRPr="00BE0216">
        <w:rPr>
          <w:rStyle w:val="None"/>
          <w:rFonts w:asciiTheme="minorHAnsi" w:hAnsiTheme="minorHAnsi" w:cstheme="minorHAnsi"/>
        </w:rPr>
        <w:t>Clerk reported that on the 18</w:t>
      </w:r>
      <w:r w:rsidRPr="00BE0216">
        <w:rPr>
          <w:rStyle w:val="None"/>
          <w:rFonts w:asciiTheme="minorHAnsi" w:hAnsiTheme="minorHAnsi" w:cstheme="minorHAnsi"/>
          <w:vertAlign w:val="superscript"/>
        </w:rPr>
        <w:t>th</w:t>
      </w:r>
      <w:r w:rsidRPr="00BE0216">
        <w:rPr>
          <w:rStyle w:val="None"/>
          <w:rFonts w:asciiTheme="minorHAnsi" w:hAnsiTheme="minorHAnsi" w:cstheme="minorHAnsi"/>
        </w:rPr>
        <w:t xml:space="preserve"> December 2019, </w:t>
      </w:r>
      <w:proofErr w:type="spellStart"/>
      <w:r w:rsidRPr="00BE0216">
        <w:rPr>
          <w:rStyle w:val="None"/>
          <w:rFonts w:asciiTheme="minorHAnsi" w:hAnsiTheme="minorHAnsi" w:cstheme="minorHAnsi"/>
        </w:rPr>
        <w:t>Wealden</w:t>
      </w:r>
      <w:proofErr w:type="spellEnd"/>
      <w:r w:rsidRPr="00BE0216">
        <w:rPr>
          <w:rStyle w:val="None"/>
          <w:rFonts w:asciiTheme="minorHAnsi" w:hAnsiTheme="minorHAnsi" w:cstheme="minorHAnsi"/>
        </w:rPr>
        <w:t xml:space="preserve"> District Council [WDC] met to discuss </w:t>
      </w:r>
    </w:p>
    <w:p w14:paraId="0E17BD04" w14:textId="77777777" w:rsidR="00A2229D" w:rsidRPr="00BE0216" w:rsidRDefault="00A2229D" w:rsidP="00BE0216">
      <w:pPr>
        <w:pStyle w:val="BodyC"/>
        <w:ind w:left="720"/>
        <w:rPr>
          <w:rStyle w:val="None"/>
          <w:rFonts w:asciiTheme="minorHAnsi" w:hAnsiTheme="minorHAnsi" w:cstheme="minorHAnsi"/>
        </w:rPr>
      </w:pPr>
      <w:r w:rsidRPr="00BE0216">
        <w:rPr>
          <w:rStyle w:val="None"/>
          <w:rFonts w:asciiTheme="minorHAnsi" w:hAnsiTheme="minorHAnsi" w:cstheme="minorHAnsi"/>
        </w:rPr>
        <w:t xml:space="preserve">the future of the car parks. A decision was made but was not communicated to APC until </w:t>
      </w:r>
    </w:p>
    <w:p w14:paraId="3FBAFF4C" w14:textId="77777777" w:rsidR="00A2229D" w:rsidRPr="00BE0216" w:rsidRDefault="00A2229D" w:rsidP="00BE0216">
      <w:pPr>
        <w:pStyle w:val="BodyC"/>
        <w:ind w:left="720"/>
        <w:rPr>
          <w:rStyle w:val="None"/>
          <w:rFonts w:asciiTheme="minorHAnsi" w:hAnsiTheme="minorHAnsi" w:cstheme="minorHAnsi"/>
        </w:rPr>
      </w:pPr>
      <w:r w:rsidRPr="00BE0216">
        <w:rPr>
          <w:rStyle w:val="None"/>
          <w:rFonts w:asciiTheme="minorHAnsi" w:hAnsiTheme="minorHAnsi" w:cstheme="minorHAnsi"/>
        </w:rPr>
        <w:t>Monday 6</w:t>
      </w:r>
      <w:r w:rsidRPr="00BE0216">
        <w:rPr>
          <w:rStyle w:val="None"/>
          <w:rFonts w:asciiTheme="minorHAnsi" w:hAnsiTheme="minorHAnsi" w:cstheme="minorHAnsi"/>
          <w:vertAlign w:val="superscript"/>
        </w:rPr>
        <w:t>th</w:t>
      </w:r>
      <w:r w:rsidRPr="00BE0216">
        <w:rPr>
          <w:rStyle w:val="None"/>
          <w:rFonts w:asciiTheme="minorHAnsi" w:hAnsiTheme="minorHAnsi" w:cstheme="minorHAnsi"/>
        </w:rPr>
        <w:t xml:space="preserve"> January 2020. WDC have decided to bring the management of the two car parks, Willows and Dene, back in house from the 1</w:t>
      </w:r>
      <w:r w:rsidRPr="00BE0216">
        <w:rPr>
          <w:rStyle w:val="None"/>
          <w:rFonts w:asciiTheme="minorHAnsi" w:hAnsiTheme="minorHAnsi" w:cstheme="minorHAnsi"/>
          <w:vertAlign w:val="superscript"/>
        </w:rPr>
        <w:t>st</w:t>
      </w:r>
      <w:r w:rsidRPr="00BE0216">
        <w:rPr>
          <w:rStyle w:val="None"/>
          <w:rFonts w:asciiTheme="minorHAnsi" w:hAnsiTheme="minorHAnsi" w:cstheme="minorHAnsi"/>
        </w:rPr>
        <w:t xml:space="preserve"> April 2020.</w:t>
      </w:r>
    </w:p>
    <w:p w14:paraId="03E0CCF9" w14:textId="77777777" w:rsidR="00A2229D" w:rsidRPr="00BE0216" w:rsidRDefault="00A2229D" w:rsidP="00BE0216">
      <w:pPr>
        <w:pStyle w:val="BodyC"/>
        <w:ind w:left="720"/>
        <w:rPr>
          <w:rStyle w:val="None"/>
          <w:rFonts w:asciiTheme="minorHAnsi" w:hAnsiTheme="minorHAnsi" w:cstheme="minorHAnsi"/>
        </w:rPr>
      </w:pPr>
    </w:p>
    <w:p w14:paraId="62240F12" w14:textId="4F5096AB" w:rsidR="00A2229D" w:rsidRPr="00BE0216" w:rsidRDefault="00A2229D" w:rsidP="00BE0216">
      <w:pPr>
        <w:pStyle w:val="BodyC"/>
        <w:ind w:left="720"/>
        <w:rPr>
          <w:rStyle w:val="None"/>
          <w:rFonts w:asciiTheme="minorHAnsi" w:hAnsiTheme="minorHAnsi" w:cstheme="minorHAnsi"/>
        </w:rPr>
      </w:pPr>
      <w:r w:rsidRPr="00BE0216">
        <w:rPr>
          <w:rStyle w:val="None"/>
          <w:rFonts w:asciiTheme="minorHAnsi" w:hAnsiTheme="minorHAnsi" w:cstheme="minorHAnsi"/>
        </w:rPr>
        <w:t>The Clerk explained that APC take in all the income. A quarterly report is submitted to WDC showing the income taken in, and any expenditure incurred by APC. This will be relating to the car park attendants’ hours, 13.33% of the Clerks hou</w:t>
      </w:r>
      <w:r w:rsidR="00A53A27">
        <w:rPr>
          <w:rStyle w:val="None"/>
          <w:rFonts w:asciiTheme="minorHAnsi" w:hAnsiTheme="minorHAnsi" w:cstheme="minorHAnsi"/>
        </w:rPr>
        <w:t>rs</w:t>
      </w:r>
      <w:r w:rsidRPr="00BE0216">
        <w:rPr>
          <w:rStyle w:val="None"/>
          <w:rFonts w:asciiTheme="minorHAnsi" w:hAnsiTheme="minorHAnsi" w:cstheme="minorHAnsi"/>
        </w:rPr>
        <w:t xml:space="preserve">, attendants’ phone, anything related to the machine or surrounding areas in car park i.e. trees. WDC then send an invoice to APC for the income, minus the expenditure incurred by APC, and minus APC’s take. </w:t>
      </w:r>
    </w:p>
    <w:p w14:paraId="1C632299" w14:textId="77777777" w:rsidR="00A2229D" w:rsidRPr="00BE0216" w:rsidRDefault="00A2229D" w:rsidP="00BE0216">
      <w:pPr>
        <w:pStyle w:val="BodyC"/>
        <w:ind w:left="720"/>
        <w:rPr>
          <w:rStyle w:val="None"/>
          <w:rFonts w:asciiTheme="minorHAnsi" w:hAnsiTheme="minorHAnsi" w:cstheme="minorHAnsi"/>
        </w:rPr>
      </w:pPr>
    </w:p>
    <w:p w14:paraId="22330121" w14:textId="77777777" w:rsidR="00A2229D" w:rsidRPr="00BE0216" w:rsidRDefault="00A2229D" w:rsidP="00BE0216">
      <w:pPr>
        <w:pStyle w:val="BodyC"/>
        <w:ind w:left="720"/>
        <w:rPr>
          <w:rStyle w:val="None"/>
          <w:rFonts w:asciiTheme="minorHAnsi" w:hAnsiTheme="minorHAnsi" w:cstheme="minorHAnsi"/>
        </w:rPr>
      </w:pPr>
      <w:r w:rsidRPr="00BE0216">
        <w:rPr>
          <w:rStyle w:val="None"/>
          <w:rFonts w:asciiTheme="minorHAnsi" w:hAnsiTheme="minorHAnsi" w:cstheme="minorHAnsi"/>
        </w:rPr>
        <w:t xml:space="preserve">With this decision, it means that APC would lose a large source of income. However, the current expenditure for the car park would also not be needed. Therefore, APC are looking at a loss of around £7k.  </w:t>
      </w:r>
    </w:p>
    <w:p w14:paraId="19BF15A6" w14:textId="67FDDCBA" w:rsidR="00A2229D" w:rsidRDefault="00A2229D" w:rsidP="00A2229D">
      <w:pPr>
        <w:pStyle w:val="BodyC"/>
        <w:ind w:left="1311"/>
        <w:rPr>
          <w:rStyle w:val="None"/>
          <w:rFonts w:asciiTheme="minorHAnsi" w:hAnsiTheme="minorHAnsi" w:cstheme="minorHAnsi"/>
        </w:rPr>
      </w:pPr>
    </w:p>
    <w:p w14:paraId="1109C482" w14:textId="3EC46926" w:rsidR="00F04E81" w:rsidRDefault="00F04E81" w:rsidP="00A2229D">
      <w:pPr>
        <w:pStyle w:val="BodyC"/>
        <w:ind w:left="1311"/>
        <w:rPr>
          <w:rStyle w:val="None"/>
          <w:rFonts w:asciiTheme="minorHAnsi" w:hAnsiTheme="minorHAnsi" w:cstheme="minorHAnsi"/>
        </w:rPr>
      </w:pPr>
    </w:p>
    <w:p w14:paraId="100299F2" w14:textId="77777777" w:rsidR="00F04E81" w:rsidRPr="00BE0216" w:rsidRDefault="00F04E81" w:rsidP="00A2229D">
      <w:pPr>
        <w:pStyle w:val="BodyC"/>
        <w:ind w:left="1311"/>
        <w:rPr>
          <w:rStyle w:val="None"/>
          <w:rFonts w:asciiTheme="minorHAnsi" w:hAnsiTheme="minorHAnsi" w:cstheme="minorHAnsi"/>
        </w:rPr>
      </w:pPr>
    </w:p>
    <w:p w14:paraId="631EBA8D" w14:textId="5F7B0EF2" w:rsidR="00F04E81" w:rsidRPr="00F04E81" w:rsidRDefault="00A2229D" w:rsidP="00F04E81">
      <w:pPr>
        <w:pStyle w:val="BodyB"/>
        <w:numPr>
          <w:ilvl w:val="0"/>
          <w:numId w:val="3"/>
        </w:numPr>
        <w:jc w:val="left"/>
        <w:rPr>
          <w:rFonts w:asciiTheme="minorHAnsi" w:hAnsiTheme="minorHAnsi" w:cstheme="minorHAnsi"/>
          <w:b/>
          <w:bCs/>
        </w:rPr>
      </w:pPr>
      <w:r w:rsidRPr="00BE0216">
        <w:rPr>
          <w:rStyle w:val="None"/>
          <w:rFonts w:asciiTheme="minorHAnsi" w:hAnsiTheme="minorHAnsi" w:cstheme="minorHAnsi"/>
          <w:b/>
          <w:bCs/>
        </w:rPr>
        <w:lastRenderedPageBreak/>
        <w:t xml:space="preserve">Questions for </w:t>
      </w:r>
      <w:proofErr w:type="spellStart"/>
      <w:r w:rsidRPr="00BE0216">
        <w:rPr>
          <w:rStyle w:val="None"/>
          <w:rFonts w:asciiTheme="minorHAnsi" w:hAnsiTheme="minorHAnsi" w:cstheme="minorHAnsi"/>
          <w:b/>
          <w:bCs/>
        </w:rPr>
        <w:t>Councillors</w:t>
      </w:r>
      <w:proofErr w:type="spellEnd"/>
      <w:r w:rsidRPr="00BE0216">
        <w:rPr>
          <w:rStyle w:val="None"/>
          <w:rFonts w:asciiTheme="minorHAnsi" w:hAnsiTheme="minorHAnsi" w:cstheme="minorHAnsi"/>
          <w:b/>
          <w:bCs/>
        </w:rPr>
        <w:t xml:space="preserve"> </w:t>
      </w:r>
    </w:p>
    <w:p w14:paraId="01D23B52" w14:textId="0EF94A03" w:rsidR="00A2229D" w:rsidRPr="00BE0216" w:rsidRDefault="00A2229D" w:rsidP="00BE0216">
      <w:pPr>
        <w:pStyle w:val="BodyD"/>
        <w:ind w:left="720"/>
        <w:rPr>
          <w:rStyle w:val="None"/>
          <w:rFonts w:asciiTheme="minorHAnsi" w:hAnsiTheme="minorHAnsi" w:cstheme="minorHAnsi"/>
        </w:rPr>
      </w:pPr>
      <w:r w:rsidRPr="00BE0216">
        <w:rPr>
          <w:rStyle w:val="None"/>
          <w:rFonts w:asciiTheme="minorHAnsi" w:hAnsiTheme="minorHAnsi" w:cstheme="minorHAnsi"/>
        </w:rPr>
        <w:t>Cllr Adcock asked about the saving</w:t>
      </w:r>
      <w:r w:rsidR="00F04E81">
        <w:rPr>
          <w:rStyle w:val="None"/>
          <w:rFonts w:asciiTheme="minorHAnsi" w:hAnsiTheme="minorHAnsi" w:cstheme="minorHAnsi"/>
        </w:rPr>
        <w:t>s</w:t>
      </w:r>
      <w:r w:rsidRPr="00BE0216">
        <w:rPr>
          <w:rStyle w:val="None"/>
          <w:rFonts w:asciiTheme="minorHAnsi" w:hAnsiTheme="minorHAnsi" w:cstheme="minorHAnsi"/>
        </w:rPr>
        <w:t xml:space="preserve"> on the car park attendant. It was explained this would be around the £6k mark.</w:t>
      </w:r>
    </w:p>
    <w:p w14:paraId="793A73D4" w14:textId="77777777" w:rsidR="00A2229D" w:rsidRPr="00BE0216" w:rsidRDefault="00A2229D" w:rsidP="00BE0216">
      <w:pPr>
        <w:pStyle w:val="BodyD"/>
        <w:ind w:left="720"/>
        <w:rPr>
          <w:rStyle w:val="None"/>
          <w:rFonts w:asciiTheme="minorHAnsi" w:hAnsiTheme="minorHAnsi" w:cstheme="minorHAnsi"/>
        </w:rPr>
      </w:pPr>
    </w:p>
    <w:p w14:paraId="527A9151" w14:textId="77777777" w:rsidR="00A2229D" w:rsidRPr="00BE0216" w:rsidRDefault="00A2229D" w:rsidP="00BE0216">
      <w:pPr>
        <w:pStyle w:val="BodyD"/>
        <w:ind w:left="720"/>
        <w:rPr>
          <w:rStyle w:val="None"/>
          <w:rFonts w:asciiTheme="minorHAnsi" w:hAnsiTheme="minorHAnsi" w:cstheme="minorHAnsi"/>
        </w:rPr>
      </w:pPr>
      <w:r w:rsidRPr="00BE0216">
        <w:rPr>
          <w:rStyle w:val="None"/>
          <w:rFonts w:asciiTheme="minorHAnsi" w:hAnsiTheme="minorHAnsi" w:cstheme="minorHAnsi"/>
        </w:rPr>
        <w:t xml:space="preserve">Cllr Adcock asked about the Clerks hours. The Clerk explained that WDC have said they contribute 13.33% and this happens to relate in financial terms of 4 hours a week. However, the Clerk does not work 4 hours a week on the car park. This is also not covered in the Clerks contract; it just states 30 hours. Due to the situation, this is going to be discussed in a confidential personnel meeting arranged for February 2020. </w:t>
      </w:r>
    </w:p>
    <w:p w14:paraId="4325A039" w14:textId="77777777" w:rsidR="00A2229D" w:rsidRPr="00BE0216" w:rsidRDefault="00A2229D" w:rsidP="00BE0216">
      <w:pPr>
        <w:pStyle w:val="BodyD"/>
        <w:ind w:left="720"/>
        <w:rPr>
          <w:rStyle w:val="None"/>
          <w:rFonts w:asciiTheme="minorHAnsi" w:hAnsiTheme="minorHAnsi" w:cstheme="minorHAnsi"/>
        </w:rPr>
      </w:pPr>
    </w:p>
    <w:p w14:paraId="158095B5" w14:textId="4549E70B" w:rsidR="00A2229D" w:rsidRPr="00BE0216" w:rsidRDefault="00A2229D" w:rsidP="00BE0216">
      <w:pPr>
        <w:pStyle w:val="BodyD"/>
        <w:ind w:left="720"/>
        <w:rPr>
          <w:rStyle w:val="None"/>
          <w:rFonts w:asciiTheme="minorHAnsi" w:hAnsiTheme="minorHAnsi" w:cstheme="minorHAnsi"/>
        </w:rPr>
      </w:pPr>
      <w:r w:rsidRPr="00BE0216">
        <w:rPr>
          <w:rStyle w:val="None"/>
          <w:rFonts w:asciiTheme="minorHAnsi" w:hAnsiTheme="minorHAnsi" w:cstheme="minorHAnsi"/>
        </w:rPr>
        <w:t xml:space="preserve">Discussion took places on savings that will be made for the grass cutting as the Willows car park and picnic area will now no longer need to be paid for by APC. </w:t>
      </w:r>
      <w:r w:rsidR="00F04E81">
        <w:rPr>
          <w:rStyle w:val="None"/>
          <w:rFonts w:asciiTheme="minorHAnsi" w:hAnsiTheme="minorHAnsi" w:cstheme="minorHAnsi"/>
        </w:rPr>
        <w:t>S</w:t>
      </w:r>
      <w:r w:rsidRPr="00BE0216">
        <w:rPr>
          <w:rStyle w:val="None"/>
          <w:rFonts w:asciiTheme="minorHAnsi" w:hAnsiTheme="minorHAnsi" w:cstheme="minorHAnsi"/>
        </w:rPr>
        <w:t xml:space="preserve">avings </w:t>
      </w:r>
      <w:r w:rsidR="00F04E81">
        <w:rPr>
          <w:rStyle w:val="None"/>
          <w:rFonts w:asciiTheme="minorHAnsi" w:hAnsiTheme="minorHAnsi" w:cstheme="minorHAnsi"/>
        </w:rPr>
        <w:t>will also b</w:t>
      </w:r>
      <w:r w:rsidRPr="00BE0216">
        <w:rPr>
          <w:rStyle w:val="None"/>
          <w:rFonts w:asciiTheme="minorHAnsi" w:hAnsiTheme="minorHAnsi" w:cstheme="minorHAnsi"/>
        </w:rPr>
        <w:t>e made on bin collection</w:t>
      </w:r>
      <w:r w:rsidR="00F04E81">
        <w:rPr>
          <w:rStyle w:val="None"/>
          <w:rFonts w:asciiTheme="minorHAnsi" w:hAnsiTheme="minorHAnsi" w:cstheme="minorHAnsi"/>
        </w:rPr>
        <w:t>s</w:t>
      </w:r>
      <w:r w:rsidRPr="00BE0216">
        <w:rPr>
          <w:rStyle w:val="None"/>
          <w:rFonts w:asciiTheme="minorHAnsi" w:hAnsiTheme="minorHAnsi" w:cstheme="minorHAnsi"/>
        </w:rPr>
        <w:t xml:space="preserve"> as APC will no longer be paying for the two bins in Willows and one bin in the Dene car park to be emptied as this will fall to WDC to pay for. </w:t>
      </w:r>
    </w:p>
    <w:p w14:paraId="00FC02EB" w14:textId="77777777" w:rsidR="00A2229D" w:rsidRPr="00BE0216" w:rsidRDefault="00A2229D" w:rsidP="00A2229D">
      <w:pPr>
        <w:pStyle w:val="BodyD"/>
        <w:ind w:left="567" w:firstLine="567"/>
        <w:rPr>
          <w:rStyle w:val="None"/>
          <w:rFonts w:asciiTheme="minorHAnsi" w:hAnsiTheme="minorHAnsi" w:cstheme="minorHAnsi"/>
        </w:rPr>
      </w:pPr>
    </w:p>
    <w:p w14:paraId="5F08B3C2" w14:textId="2C80938D" w:rsidR="00A2229D" w:rsidRPr="00BE0216" w:rsidRDefault="00A2229D" w:rsidP="00BE0216">
      <w:pPr>
        <w:pStyle w:val="BodyD"/>
        <w:numPr>
          <w:ilvl w:val="0"/>
          <w:numId w:val="3"/>
        </w:numPr>
        <w:rPr>
          <w:rStyle w:val="None"/>
          <w:rFonts w:asciiTheme="minorHAnsi" w:hAnsiTheme="minorHAnsi" w:cstheme="minorHAnsi"/>
          <w:b/>
          <w:bCs/>
        </w:rPr>
      </w:pPr>
      <w:r w:rsidRPr="00BE0216">
        <w:rPr>
          <w:rStyle w:val="None"/>
          <w:rFonts w:asciiTheme="minorHAnsi" w:hAnsiTheme="minorHAnsi" w:cstheme="minorHAnsi"/>
          <w:b/>
          <w:bCs/>
        </w:rPr>
        <w:t>Next Steps</w:t>
      </w:r>
    </w:p>
    <w:p w14:paraId="48F58BF5" w14:textId="77777777" w:rsidR="00A2229D" w:rsidRPr="00BE0216" w:rsidRDefault="00A2229D" w:rsidP="00BE0216">
      <w:pPr>
        <w:pStyle w:val="BodyD"/>
        <w:ind w:left="720"/>
        <w:rPr>
          <w:rStyle w:val="None"/>
          <w:rFonts w:asciiTheme="minorHAnsi" w:hAnsiTheme="minorHAnsi" w:cstheme="minorHAnsi"/>
        </w:rPr>
      </w:pPr>
      <w:r w:rsidRPr="00BE0216">
        <w:rPr>
          <w:rStyle w:val="None"/>
          <w:rFonts w:asciiTheme="minorHAnsi" w:hAnsiTheme="minorHAnsi" w:cstheme="minorHAnsi"/>
        </w:rPr>
        <w:t xml:space="preserve">It was agreed by all </w:t>
      </w:r>
      <w:proofErr w:type="spellStart"/>
      <w:r w:rsidRPr="00BE0216">
        <w:rPr>
          <w:rStyle w:val="None"/>
          <w:rFonts w:asciiTheme="minorHAnsi" w:hAnsiTheme="minorHAnsi" w:cstheme="minorHAnsi"/>
        </w:rPr>
        <w:t>Councillors</w:t>
      </w:r>
      <w:proofErr w:type="spellEnd"/>
      <w:r w:rsidRPr="00BE0216">
        <w:rPr>
          <w:rStyle w:val="None"/>
          <w:rFonts w:asciiTheme="minorHAnsi" w:hAnsiTheme="minorHAnsi" w:cstheme="minorHAnsi"/>
        </w:rPr>
        <w:t xml:space="preserve"> that next steps would be to send a letter to WDC asking for a number of documents and explanations. The below text was later agreed after the meeting and sent to WDC on the 16</w:t>
      </w:r>
      <w:r w:rsidRPr="00BE0216">
        <w:rPr>
          <w:rStyle w:val="None"/>
          <w:rFonts w:asciiTheme="minorHAnsi" w:hAnsiTheme="minorHAnsi" w:cstheme="minorHAnsi"/>
          <w:vertAlign w:val="superscript"/>
        </w:rPr>
        <w:t>th</w:t>
      </w:r>
      <w:r w:rsidRPr="00BE0216">
        <w:rPr>
          <w:rStyle w:val="None"/>
          <w:rFonts w:asciiTheme="minorHAnsi" w:hAnsiTheme="minorHAnsi" w:cstheme="minorHAnsi"/>
        </w:rPr>
        <w:t xml:space="preserve"> January 2020.</w:t>
      </w:r>
    </w:p>
    <w:p w14:paraId="0F07207B" w14:textId="114A780A" w:rsidR="00CC7D01" w:rsidRDefault="00CC7D01">
      <w:pPr>
        <w:rPr>
          <w:rFonts w:cstheme="minorHAnsi"/>
          <w:sz w:val="24"/>
          <w:szCs w:val="24"/>
        </w:rPr>
      </w:pPr>
    </w:p>
    <w:p w14:paraId="1E4C94DA" w14:textId="77777777" w:rsidR="007457F1" w:rsidRPr="004F5406" w:rsidRDefault="007457F1" w:rsidP="007457F1">
      <w:pPr>
        <w:ind w:left="720"/>
        <w:rPr>
          <w:i/>
          <w:iCs/>
          <w:sz w:val="24"/>
          <w:szCs w:val="24"/>
        </w:rPr>
      </w:pPr>
      <w:r w:rsidRPr="004F5406">
        <w:rPr>
          <w:i/>
          <w:iCs/>
          <w:sz w:val="24"/>
          <w:szCs w:val="24"/>
        </w:rPr>
        <w:t>Dear Trevor,</w:t>
      </w:r>
    </w:p>
    <w:p w14:paraId="7AF72FC8" w14:textId="77777777" w:rsidR="007457F1" w:rsidRPr="004F5406" w:rsidRDefault="007457F1" w:rsidP="007457F1">
      <w:pPr>
        <w:ind w:left="720"/>
        <w:rPr>
          <w:i/>
          <w:iCs/>
          <w:sz w:val="24"/>
          <w:szCs w:val="24"/>
        </w:rPr>
      </w:pPr>
    </w:p>
    <w:p w14:paraId="77F0FB85" w14:textId="77777777" w:rsidR="007457F1" w:rsidRPr="004F5406" w:rsidRDefault="007457F1" w:rsidP="007457F1">
      <w:pPr>
        <w:ind w:left="720"/>
        <w:rPr>
          <w:i/>
          <w:iCs/>
          <w:sz w:val="24"/>
          <w:szCs w:val="24"/>
        </w:rPr>
      </w:pPr>
      <w:r w:rsidRPr="004F5406">
        <w:rPr>
          <w:i/>
          <w:iCs/>
          <w:sz w:val="24"/>
          <w:szCs w:val="24"/>
        </w:rPr>
        <w:t>Thank you for your email of 14 January 2020 in response to our queries. </w:t>
      </w:r>
    </w:p>
    <w:p w14:paraId="72EE24DC" w14:textId="77777777" w:rsidR="007457F1" w:rsidRPr="004F5406" w:rsidRDefault="007457F1" w:rsidP="007457F1">
      <w:pPr>
        <w:ind w:left="720"/>
        <w:rPr>
          <w:i/>
          <w:iCs/>
          <w:sz w:val="24"/>
          <w:szCs w:val="24"/>
        </w:rPr>
      </w:pPr>
    </w:p>
    <w:p w14:paraId="3508FC64" w14:textId="77777777" w:rsidR="007457F1" w:rsidRPr="004F5406" w:rsidRDefault="007457F1" w:rsidP="007457F1">
      <w:pPr>
        <w:ind w:left="720"/>
        <w:rPr>
          <w:i/>
          <w:iCs/>
          <w:sz w:val="24"/>
          <w:szCs w:val="24"/>
        </w:rPr>
      </w:pPr>
      <w:r w:rsidRPr="004F5406">
        <w:rPr>
          <w:i/>
          <w:iCs/>
          <w:sz w:val="24"/>
          <w:szCs w:val="24"/>
        </w:rPr>
        <w:t>Further to your email, and so APC can better understand the process you have undertaken in coming to your decision on the management of the Willows car park, as well helping to inform APC as to how it may choose to react to your decision, I would be very grateful if you could provide us with answers to the following:</w:t>
      </w:r>
    </w:p>
    <w:p w14:paraId="34C75488" w14:textId="77777777" w:rsidR="007457F1" w:rsidRPr="004F5406" w:rsidRDefault="007457F1" w:rsidP="007457F1">
      <w:pPr>
        <w:ind w:left="720"/>
        <w:rPr>
          <w:i/>
          <w:iCs/>
          <w:sz w:val="24"/>
          <w:szCs w:val="24"/>
        </w:rPr>
      </w:pPr>
    </w:p>
    <w:p w14:paraId="5E02B4D4" w14:textId="77777777" w:rsidR="007457F1" w:rsidRPr="004F5406" w:rsidRDefault="007457F1" w:rsidP="007457F1">
      <w:pPr>
        <w:ind w:left="720"/>
        <w:rPr>
          <w:i/>
          <w:iCs/>
          <w:sz w:val="24"/>
          <w:szCs w:val="24"/>
        </w:rPr>
      </w:pPr>
      <w:proofErr w:type="spellStart"/>
      <w:r w:rsidRPr="004F5406">
        <w:rPr>
          <w:i/>
          <w:iCs/>
          <w:sz w:val="24"/>
          <w:szCs w:val="24"/>
        </w:rPr>
        <w:t>i</w:t>
      </w:r>
      <w:proofErr w:type="spellEnd"/>
      <w:r w:rsidRPr="004F5406">
        <w:rPr>
          <w:i/>
          <w:iCs/>
          <w:sz w:val="24"/>
          <w:szCs w:val="24"/>
        </w:rPr>
        <w:t xml:space="preserve">) what documents and/or materials your committee had to assist you in the </w:t>
      </w:r>
      <w:proofErr w:type="gramStart"/>
      <w:r w:rsidRPr="004F5406">
        <w:rPr>
          <w:i/>
          <w:iCs/>
          <w:sz w:val="24"/>
          <w:szCs w:val="24"/>
        </w:rPr>
        <w:t>decision making</w:t>
      </w:r>
      <w:proofErr w:type="gramEnd"/>
      <w:r w:rsidRPr="004F5406">
        <w:rPr>
          <w:i/>
          <w:iCs/>
          <w:sz w:val="24"/>
          <w:szCs w:val="24"/>
        </w:rPr>
        <w:t xml:space="preserve"> process;</w:t>
      </w:r>
    </w:p>
    <w:p w14:paraId="28E01789" w14:textId="77777777" w:rsidR="007457F1" w:rsidRPr="004F5406" w:rsidRDefault="007457F1" w:rsidP="007457F1">
      <w:pPr>
        <w:ind w:left="720"/>
        <w:rPr>
          <w:i/>
          <w:iCs/>
          <w:sz w:val="24"/>
          <w:szCs w:val="24"/>
        </w:rPr>
      </w:pPr>
      <w:r w:rsidRPr="004F5406">
        <w:rPr>
          <w:i/>
          <w:iCs/>
          <w:sz w:val="24"/>
          <w:szCs w:val="24"/>
        </w:rPr>
        <w:t>ii) whether we can have copies of said documents and/or materials;</w:t>
      </w:r>
    </w:p>
    <w:p w14:paraId="37F3B98A" w14:textId="77777777" w:rsidR="007457F1" w:rsidRPr="004F5406" w:rsidRDefault="007457F1" w:rsidP="007457F1">
      <w:pPr>
        <w:ind w:left="720"/>
        <w:rPr>
          <w:i/>
          <w:iCs/>
          <w:sz w:val="24"/>
          <w:szCs w:val="24"/>
        </w:rPr>
      </w:pPr>
      <w:r w:rsidRPr="004F5406">
        <w:rPr>
          <w:i/>
          <w:iCs/>
          <w:sz w:val="24"/>
          <w:szCs w:val="24"/>
        </w:rPr>
        <w:t>iii) the detail of what other options were considered by you;</w:t>
      </w:r>
    </w:p>
    <w:p w14:paraId="1C21A3A6" w14:textId="77777777" w:rsidR="007457F1" w:rsidRPr="004F5406" w:rsidRDefault="007457F1" w:rsidP="007457F1">
      <w:pPr>
        <w:ind w:left="720"/>
        <w:rPr>
          <w:i/>
          <w:iCs/>
          <w:sz w:val="24"/>
          <w:szCs w:val="24"/>
        </w:rPr>
      </w:pPr>
      <w:r w:rsidRPr="004F5406">
        <w:rPr>
          <w:i/>
          <w:iCs/>
          <w:sz w:val="24"/>
          <w:szCs w:val="24"/>
        </w:rPr>
        <w:t>iv) what is meant by “in the best interests of the wider residents of Wealden” as set out in your email as a reason for your decision;</w:t>
      </w:r>
    </w:p>
    <w:p w14:paraId="518FD9D7" w14:textId="77777777" w:rsidR="007457F1" w:rsidRPr="004F5406" w:rsidRDefault="007457F1" w:rsidP="007457F1">
      <w:pPr>
        <w:ind w:left="720"/>
        <w:rPr>
          <w:i/>
          <w:iCs/>
          <w:sz w:val="24"/>
          <w:szCs w:val="24"/>
        </w:rPr>
      </w:pPr>
      <w:r w:rsidRPr="004F5406">
        <w:rPr>
          <w:i/>
          <w:iCs/>
          <w:sz w:val="24"/>
          <w:szCs w:val="24"/>
        </w:rPr>
        <w:t>v) the extent to which the fact that you already manage other car parks in Wealden influenced your decision;</w:t>
      </w:r>
    </w:p>
    <w:p w14:paraId="16A4F256" w14:textId="77777777" w:rsidR="007457F1" w:rsidRPr="004F5406" w:rsidRDefault="007457F1" w:rsidP="007457F1">
      <w:pPr>
        <w:ind w:left="720"/>
        <w:rPr>
          <w:i/>
          <w:iCs/>
          <w:sz w:val="24"/>
          <w:szCs w:val="24"/>
        </w:rPr>
      </w:pPr>
      <w:r w:rsidRPr="004F5406">
        <w:rPr>
          <w:i/>
          <w:iCs/>
          <w:sz w:val="24"/>
          <w:szCs w:val="24"/>
        </w:rPr>
        <w:t>vi) why you have concluded that the same standards you allude to in your email could not be met by APC’s continued management of the car parks;</w:t>
      </w:r>
    </w:p>
    <w:p w14:paraId="50F18FED" w14:textId="77777777" w:rsidR="007457F1" w:rsidRPr="004F5406" w:rsidRDefault="007457F1" w:rsidP="007457F1">
      <w:pPr>
        <w:ind w:left="720"/>
        <w:rPr>
          <w:i/>
          <w:iCs/>
          <w:sz w:val="24"/>
          <w:szCs w:val="24"/>
        </w:rPr>
      </w:pPr>
      <w:r w:rsidRPr="004F5406">
        <w:rPr>
          <w:i/>
          <w:iCs/>
          <w:sz w:val="24"/>
          <w:szCs w:val="24"/>
        </w:rPr>
        <w:t>vii) what WDC’s intention (short and long term) is vis a vis keeping open the public toilets in both car parks;</w:t>
      </w:r>
    </w:p>
    <w:p w14:paraId="5E2B6A43" w14:textId="77777777" w:rsidR="007457F1" w:rsidRPr="004F5406" w:rsidRDefault="007457F1" w:rsidP="007457F1">
      <w:pPr>
        <w:ind w:left="720"/>
        <w:rPr>
          <w:i/>
          <w:iCs/>
          <w:sz w:val="24"/>
          <w:szCs w:val="24"/>
        </w:rPr>
      </w:pPr>
      <w:r w:rsidRPr="004F5406">
        <w:rPr>
          <w:i/>
          <w:iCs/>
          <w:sz w:val="24"/>
          <w:szCs w:val="24"/>
        </w:rPr>
        <w:t>viii) whether WDC intend for charge for parking in the Willows post 1st April;</w:t>
      </w:r>
    </w:p>
    <w:p w14:paraId="42986D26" w14:textId="77777777" w:rsidR="007457F1" w:rsidRPr="004F5406" w:rsidRDefault="007457F1" w:rsidP="007457F1">
      <w:pPr>
        <w:ind w:left="720"/>
        <w:rPr>
          <w:i/>
          <w:iCs/>
          <w:sz w:val="24"/>
          <w:szCs w:val="24"/>
        </w:rPr>
      </w:pPr>
      <w:r w:rsidRPr="004F5406">
        <w:rPr>
          <w:i/>
          <w:iCs/>
          <w:sz w:val="24"/>
          <w:szCs w:val="24"/>
        </w:rPr>
        <w:t>ix) if the answer is ‘yes’ to viii) above, how you say that fits within WDC’s policy not to charge for parking owned/managed by WDC within Wealden; </w:t>
      </w:r>
    </w:p>
    <w:p w14:paraId="6CA0185A" w14:textId="77777777" w:rsidR="007457F1" w:rsidRPr="004F5406" w:rsidRDefault="007457F1" w:rsidP="007457F1">
      <w:pPr>
        <w:ind w:left="720"/>
        <w:rPr>
          <w:i/>
          <w:iCs/>
          <w:sz w:val="24"/>
          <w:szCs w:val="24"/>
        </w:rPr>
      </w:pPr>
      <w:r w:rsidRPr="004F5406">
        <w:rPr>
          <w:i/>
          <w:iCs/>
          <w:sz w:val="24"/>
          <w:szCs w:val="24"/>
        </w:rPr>
        <w:lastRenderedPageBreak/>
        <w:t xml:space="preserve">x) whether any consideration was given to engagement with APC before finalising </w:t>
      </w:r>
      <w:proofErr w:type="gramStart"/>
      <w:r w:rsidRPr="004F5406">
        <w:rPr>
          <w:i/>
          <w:iCs/>
          <w:sz w:val="24"/>
          <w:szCs w:val="24"/>
        </w:rPr>
        <w:t>you’re</w:t>
      </w:r>
      <w:proofErr w:type="gramEnd"/>
      <w:r w:rsidRPr="004F5406">
        <w:rPr>
          <w:i/>
          <w:iCs/>
          <w:sz w:val="24"/>
          <w:szCs w:val="24"/>
        </w:rPr>
        <w:t xml:space="preserve"> decision; and</w:t>
      </w:r>
    </w:p>
    <w:p w14:paraId="54D334D2" w14:textId="77777777" w:rsidR="007457F1" w:rsidRPr="004F5406" w:rsidRDefault="007457F1" w:rsidP="007457F1">
      <w:pPr>
        <w:ind w:left="720"/>
        <w:rPr>
          <w:i/>
          <w:iCs/>
          <w:sz w:val="24"/>
          <w:szCs w:val="24"/>
        </w:rPr>
      </w:pPr>
      <w:r w:rsidRPr="004F5406">
        <w:rPr>
          <w:i/>
          <w:iCs/>
          <w:sz w:val="24"/>
          <w:szCs w:val="24"/>
        </w:rPr>
        <w:t>xi) to what extent was there consultation with our local Cllr, Cllr Lunn, before your decision was taken.</w:t>
      </w:r>
    </w:p>
    <w:p w14:paraId="459E4D81" w14:textId="77777777" w:rsidR="007457F1" w:rsidRPr="004F5406" w:rsidRDefault="007457F1" w:rsidP="007457F1">
      <w:pPr>
        <w:ind w:left="720"/>
        <w:rPr>
          <w:i/>
          <w:iCs/>
          <w:sz w:val="24"/>
          <w:szCs w:val="24"/>
        </w:rPr>
      </w:pPr>
    </w:p>
    <w:p w14:paraId="6510394F" w14:textId="70B33187" w:rsidR="007457F1" w:rsidRPr="004F5406" w:rsidRDefault="007457F1" w:rsidP="007457F1">
      <w:pPr>
        <w:ind w:left="720"/>
        <w:rPr>
          <w:i/>
          <w:iCs/>
          <w:sz w:val="24"/>
          <w:szCs w:val="24"/>
        </w:rPr>
      </w:pPr>
      <w:r w:rsidRPr="004F5406">
        <w:rPr>
          <w:i/>
          <w:iCs/>
          <w:sz w:val="24"/>
          <w:szCs w:val="24"/>
        </w:rPr>
        <w:t xml:space="preserve">Lastly, may I ask whether the meeting at which you took the decision was </w:t>
      </w:r>
      <w:proofErr w:type="spellStart"/>
      <w:r w:rsidRPr="004F5406">
        <w:rPr>
          <w:i/>
          <w:iCs/>
          <w:sz w:val="24"/>
          <w:szCs w:val="24"/>
        </w:rPr>
        <w:t>minuted</w:t>
      </w:r>
      <w:proofErr w:type="spellEnd"/>
      <w:r w:rsidRPr="004F5406">
        <w:rPr>
          <w:i/>
          <w:iCs/>
          <w:sz w:val="24"/>
          <w:szCs w:val="24"/>
        </w:rPr>
        <w:t>, and if so whether we could have a copy of the minutes?</w:t>
      </w:r>
    </w:p>
    <w:p w14:paraId="257FF704" w14:textId="39340861" w:rsidR="00EC68A3" w:rsidRDefault="00EC68A3" w:rsidP="007457F1">
      <w:pPr>
        <w:ind w:left="720"/>
        <w:rPr>
          <w:b/>
          <w:bCs/>
          <w:i/>
          <w:iCs/>
          <w:sz w:val="24"/>
          <w:szCs w:val="24"/>
        </w:rPr>
      </w:pPr>
    </w:p>
    <w:p w14:paraId="1C32465C" w14:textId="266F8801" w:rsidR="00EC68A3" w:rsidRPr="00EC68A3" w:rsidRDefault="00EC68A3" w:rsidP="007457F1">
      <w:pPr>
        <w:ind w:left="720"/>
        <w:rPr>
          <w:sz w:val="24"/>
          <w:szCs w:val="24"/>
        </w:rPr>
      </w:pPr>
      <w:r w:rsidRPr="00EC68A3">
        <w:rPr>
          <w:sz w:val="24"/>
          <w:szCs w:val="24"/>
        </w:rPr>
        <w:t xml:space="preserve">MEETING END </w:t>
      </w:r>
    </w:p>
    <w:p w14:paraId="70EBE2B5" w14:textId="77777777" w:rsidR="007457F1" w:rsidRPr="00BE0216" w:rsidRDefault="007457F1">
      <w:pPr>
        <w:rPr>
          <w:rFonts w:asciiTheme="minorHAnsi" w:hAnsiTheme="minorHAnsi" w:cstheme="minorHAnsi"/>
          <w:sz w:val="24"/>
          <w:szCs w:val="24"/>
        </w:rPr>
      </w:pPr>
    </w:p>
    <w:sectPr w:rsidR="007457F1" w:rsidRPr="00BE021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960EA" w14:textId="77777777" w:rsidR="005A0A4E" w:rsidRDefault="005A0A4E" w:rsidP="00334EDB">
      <w:r>
        <w:separator/>
      </w:r>
    </w:p>
  </w:endnote>
  <w:endnote w:type="continuationSeparator" w:id="0">
    <w:p w14:paraId="5964F7C8" w14:textId="77777777" w:rsidR="005A0A4E" w:rsidRDefault="005A0A4E" w:rsidP="0033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45A15" w14:textId="77777777" w:rsidR="00334EDB" w:rsidRDefault="00334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F2F05" w14:textId="77777777" w:rsidR="00334EDB" w:rsidRDefault="00334E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51DF5" w14:textId="77777777" w:rsidR="00334EDB" w:rsidRDefault="00334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EB9FD" w14:textId="77777777" w:rsidR="005A0A4E" w:rsidRDefault="005A0A4E" w:rsidP="00334EDB">
      <w:r>
        <w:separator/>
      </w:r>
    </w:p>
  </w:footnote>
  <w:footnote w:type="continuationSeparator" w:id="0">
    <w:p w14:paraId="0F1EE52B" w14:textId="77777777" w:rsidR="005A0A4E" w:rsidRDefault="005A0A4E" w:rsidP="00334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FB11F" w14:textId="6F1FEA45" w:rsidR="00334EDB" w:rsidRDefault="00334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EB1F3" w14:textId="366B46FD" w:rsidR="00334EDB" w:rsidRDefault="00334E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DB496" w14:textId="4EDF7F35" w:rsidR="00334EDB" w:rsidRDefault="00334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147A6"/>
    <w:multiLevelType w:val="hybridMultilevel"/>
    <w:tmpl w:val="6AFA67EA"/>
    <w:lvl w:ilvl="0" w:tplc="4E740CE8">
      <w:start w:val="1"/>
      <w:numFmt w:val="decimal"/>
      <w:lvlText w:val="%1."/>
      <w:lvlJc w:val="left"/>
      <w:pPr>
        <w:ind w:left="1443" w:hanging="876"/>
      </w:pPr>
      <w:rPr>
        <w:rFonts w:eastAsia="Arial Unicode M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3FE5650D"/>
    <w:multiLevelType w:val="hybridMultilevel"/>
    <w:tmpl w:val="A9BE6C7C"/>
    <w:lvl w:ilvl="0" w:tplc="98E2B650">
      <w:start w:val="3"/>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4B2E78F0"/>
    <w:multiLevelType w:val="hybridMultilevel"/>
    <w:tmpl w:val="C7720B5E"/>
    <w:lvl w:ilvl="0" w:tplc="201C3D02">
      <w:start w:val="1"/>
      <w:numFmt w:val="decimal"/>
      <w:lvlText w:val="%1."/>
      <w:lvlJc w:val="left"/>
      <w:pPr>
        <w:ind w:left="720" w:hanging="36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72E"/>
    <w:rsid w:val="00334EDB"/>
    <w:rsid w:val="00454417"/>
    <w:rsid w:val="004F5406"/>
    <w:rsid w:val="005A0A4E"/>
    <w:rsid w:val="007457F1"/>
    <w:rsid w:val="008A7085"/>
    <w:rsid w:val="00A2229D"/>
    <w:rsid w:val="00A53A27"/>
    <w:rsid w:val="00AC78D0"/>
    <w:rsid w:val="00BE0216"/>
    <w:rsid w:val="00CC7D01"/>
    <w:rsid w:val="00EC68A3"/>
    <w:rsid w:val="00F04E81"/>
    <w:rsid w:val="00F34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3C04E"/>
  <w15:chartTrackingRefBased/>
  <w15:docId w15:val="{4DC46ABE-FE5D-4203-A171-4D336CD3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7F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sid w:val="00A2229D"/>
    <w:pPr>
      <w:pBdr>
        <w:top w:val="nil"/>
        <w:left w:val="nil"/>
        <w:bottom w:val="nil"/>
        <w:right w:val="nil"/>
        <w:between w:val="nil"/>
        <w:bar w:val="nil"/>
      </w:pBdr>
      <w:spacing w:after="0" w:line="240" w:lineRule="auto"/>
      <w:jc w:val="center"/>
    </w:pPr>
    <w:rPr>
      <w:rFonts w:ascii="Arial" w:eastAsia="Arial" w:hAnsi="Arial" w:cs="Arial"/>
      <w:b/>
      <w:bCs/>
      <w:color w:val="000000"/>
      <w:sz w:val="36"/>
      <w:szCs w:val="36"/>
      <w:u w:color="000000"/>
      <w:bdr w:val="nil"/>
      <w:lang w:val="en-US" w:eastAsia="en-GB"/>
      <w14:textOutline w14:w="12700" w14:cap="flat" w14:cmpd="sng" w14:algn="ctr">
        <w14:noFill/>
        <w14:prstDash w14:val="solid"/>
        <w14:miter w14:lim="400000"/>
      </w14:textOutline>
    </w:rPr>
  </w:style>
  <w:style w:type="character" w:customStyle="1" w:styleId="TitleChar">
    <w:name w:val="Title Char"/>
    <w:basedOn w:val="DefaultParagraphFont"/>
    <w:link w:val="Title"/>
    <w:uiPriority w:val="10"/>
    <w:rsid w:val="00A2229D"/>
    <w:rPr>
      <w:rFonts w:ascii="Arial" w:eastAsia="Arial" w:hAnsi="Arial" w:cs="Arial"/>
      <w:b/>
      <w:bCs/>
      <w:color w:val="000000"/>
      <w:sz w:val="36"/>
      <w:szCs w:val="36"/>
      <w:u w:color="000000"/>
      <w:bdr w:val="nil"/>
      <w:lang w:val="en-US" w:eastAsia="en-GB"/>
      <w14:textOutline w14:w="12700" w14:cap="flat" w14:cmpd="sng" w14:algn="ctr">
        <w14:noFill/>
        <w14:prstDash w14:val="solid"/>
        <w14:miter w14:lim="400000"/>
      </w14:textOutline>
    </w:rPr>
  </w:style>
  <w:style w:type="character" w:customStyle="1" w:styleId="None">
    <w:name w:val="None"/>
    <w:rsid w:val="00A2229D"/>
  </w:style>
  <w:style w:type="character" w:customStyle="1" w:styleId="Hyperlink0">
    <w:name w:val="Hyperlink.0"/>
    <w:basedOn w:val="None"/>
    <w:rsid w:val="00A2229D"/>
    <w:rPr>
      <w:rFonts w:ascii="Calibri" w:eastAsia="Calibri" w:hAnsi="Calibri" w:cs="Calibri"/>
      <w:outline w:val="0"/>
      <w:color w:val="2918A8"/>
      <w:sz w:val="28"/>
      <w:szCs w:val="28"/>
      <w:u w:val="none" w:color="2918A8"/>
    </w:rPr>
  </w:style>
  <w:style w:type="paragraph" w:customStyle="1" w:styleId="BodyA">
    <w:name w:val="Body A"/>
    <w:rsid w:val="00A2229D"/>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4"/>
      <w:szCs w:val="24"/>
      <w:u w:color="000000"/>
      <w:bdr w:val="nil"/>
      <w:lang w:val="en-US" w:eastAsia="en-GB"/>
    </w:rPr>
  </w:style>
  <w:style w:type="character" w:customStyle="1" w:styleId="Hyperlink1">
    <w:name w:val="Hyperlink.1"/>
    <w:basedOn w:val="DefaultParagraphFont"/>
    <w:rsid w:val="00A2229D"/>
    <w:rPr>
      <w:rFonts w:ascii="Calibri" w:eastAsia="Calibri" w:hAnsi="Calibri" w:cs="Calibri"/>
      <w:outline w:val="0"/>
      <w:color w:val="0000FF"/>
      <w:sz w:val="22"/>
      <w:szCs w:val="22"/>
      <w:u w:val="single" w:color="0000FF"/>
    </w:rPr>
  </w:style>
  <w:style w:type="paragraph" w:customStyle="1" w:styleId="BodyB">
    <w:name w:val="Body B"/>
    <w:rsid w:val="00A2229D"/>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val="en-US" w:eastAsia="en-GB"/>
    </w:rPr>
  </w:style>
  <w:style w:type="paragraph" w:customStyle="1" w:styleId="BodyC">
    <w:name w:val="Body C"/>
    <w:rsid w:val="00A2229D"/>
    <w:pPr>
      <w:pBdr>
        <w:top w:val="nil"/>
        <w:left w:val="nil"/>
        <w:bottom w:val="nil"/>
        <w:right w:val="nil"/>
        <w:between w:val="nil"/>
        <w:bar w:val="nil"/>
      </w:pBdr>
      <w:spacing w:after="0" w:line="240" w:lineRule="auto"/>
      <w:jc w:val="both"/>
    </w:pPr>
    <w:rPr>
      <w:rFonts w:ascii="Arial" w:eastAsia="Arial Unicode MS" w:hAnsi="Arial" w:cs="Arial Unicode MS"/>
      <w:color w:val="000000"/>
      <w:sz w:val="24"/>
      <w:szCs w:val="24"/>
      <w:u w:color="000000"/>
      <w:bdr w:val="nil"/>
      <w:lang w:val="en-US" w:eastAsia="en-GB"/>
    </w:rPr>
  </w:style>
  <w:style w:type="paragraph" w:customStyle="1" w:styleId="BodyD">
    <w:name w:val="Body D"/>
    <w:rsid w:val="00A2229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styleId="Header">
    <w:name w:val="header"/>
    <w:basedOn w:val="Normal"/>
    <w:link w:val="HeaderChar"/>
    <w:uiPriority w:val="99"/>
    <w:unhideWhenUsed/>
    <w:rsid w:val="00334EDB"/>
    <w:pPr>
      <w:tabs>
        <w:tab w:val="center" w:pos="4513"/>
        <w:tab w:val="right" w:pos="9026"/>
      </w:tabs>
    </w:pPr>
  </w:style>
  <w:style w:type="character" w:customStyle="1" w:styleId="HeaderChar">
    <w:name w:val="Header Char"/>
    <w:basedOn w:val="DefaultParagraphFont"/>
    <w:link w:val="Header"/>
    <w:uiPriority w:val="99"/>
    <w:rsid w:val="00334EDB"/>
    <w:rPr>
      <w:rFonts w:ascii="Calibri" w:hAnsi="Calibri" w:cs="Calibri"/>
    </w:rPr>
  </w:style>
  <w:style w:type="paragraph" w:styleId="Footer">
    <w:name w:val="footer"/>
    <w:basedOn w:val="Normal"/>
    <w:link w:val="FooterChar"/>
    <w:uiPriority w:val="99"/>
    <w:unhideWhenUsed/>
    <w:rsid w:val="00334EDB"/>
    <w:pPr>
      <w:tabs>
        <w:tab w:val="center" w:pos="4513"/>
        <w:tab w:val="right" w:pos="9026"/>
      </w:tabs>
    </w:pPr>
  </w:style>
  <w:style w:type="character" w:customStyle="1" w:styleId="FooterChar">
    <w:name w:val="Footer Char"/>
    <w:basedOn w:val="DefaultParagraphFont"/>
    <w:link w:val="Footer"/>
    <w:uiPriority w:val="99"/>
    <w:rsid w:val="00334ED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192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alfristonparishcouncil.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lfristonparishcouncil.org.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691</Words>
  <Characters>3942</Characters>
  <Application>Microsoft Office Word</Application>
  <DocSecurity>0</DocSecurity>
  <Lines>32</Lines>
  <Paragraphs>9</Paragraphs>
  <ScaleCrop>false</ScaleCrop>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17</cp:revision>
  <cp:lastPrinted>2020-05-20T10:36:00Z</cp:lastPrinted>
  <dcterms:created xsi:type="dcterms:W3CDTF">2020-02-04T12:36:00Z</dcterms:created>
  <dcterms:modified xsi:type="dcterms:W3CDTF">2020-05-20T10:36:00Z</dcterms:modified>
</cp:coreProperties>
</file>