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F7D5" w14:textId="77777777" w:rsidR="00EA24A5" w:rsidRDefault="00EA24A5"/>
    <w:p w14:paraId="3E6F6A12" w14:textId="77777777" w:rsidR="00AB4A45" w:rsidRDefault="00AB4A45" w:rsidP="00AB4A45">
      <w:pPr>
        <w:pStyle w:val="APCHeaded"/>
        <w:rPr>
          <w:sz w:val="24"/>
          <w:szCs w:val="24"/>
        </w:rPr>
      </w:pPr>
      <w:r w:rsidRPr="00CC69F9">
        <w:t>ALFRISTON PARISH COUNCIL</w:t>
      </w:r>
    </w:p>
    <w:p w14:paraId="53450A68" w14:textId="77777777" w:rsidR="00AB4A45" w:rsidRPr="00693F67" w:rsidRDefault="00AB4A45" w:rsidP="00AB4A45">
      <w:pPr>
        <w:pStyle w:val="APCHeaded"/>
        <w:rPr>
          <w:sz w:val="24"/>
          <w:szCs w:val="24"/>
        </w:rPr>
      </w:pPr>
      <w:r>
        <w:rPr>
          <w:sz w:val="24"/>
          <w:szCs w:val="24"/>
        </w:rPr>
        <w:t>www.alfristonparishcouncil.org.uk</w:t>
      </w:r>
    </w:p>
    <w:p w14:paraId="1AAD17C4" w14:textId="77777777" w:rsidR="00AB4A45" w:rsidRDefault="00AB4A45" w:rsidP="00AB4A45">
      <w:pPr>
        <w:spacing w:after="0"/>
      </w:pPr>
      <w:r>
        <w:t>CLERK TO THE COUNCIL</w:t>
      </w:r>
      <w:r>
        <w:tab/>
      </w:r>
      <w:r>
        <w:tab/>
      </w:r>
      <w:r>
        <w:tab/>
      </w:r>
      <w:r>
        <w:tab/>
      </w:r>
      <w:r>
        <w:tab/>
      </w:r>
      <w:r>
        <w:tab/>
        <w:t xml:space="preserve">           Alfriston War Memorial Hall</w:t>
      </w:r>
    </w:p>
    <w:p w14:paraId="7D7587D3" w14:textId="77777777" w:rsidR="00AB4A45" w:rsidRDefault="00AB4A45" w:rsidP="00AB4A45">
      <w:pPr>
        <w:spacing w:after="0"/>
      </w:pPr>
      <w:r>
        <w:t>Mrs Suzanna Dry</w:t>
      </w:r>
      <w:r>
        <w:tab/>
      </w:r>
      <w:r>
        <w:tab/>
      </w:r>
      <w:r>
        <w:tab/>
      </w:r>
      <w:r>
        <w:tab/>
      </w:r>
      <w:r>
        <w:tab/>
      </w:r>
      <w:r>
        <w:tab/>
      </w:r>
      <w:r>
        <w:tab/>
        <w:t xml:space="preserve">                              Old School House</w:t>
      </w:r>
    </w:p>
    <w:p w14:paraId="20E8B0C0" w14:textId="77777777" w:rsidR="00AB4A45" w:rsidRDefault="00AB4A45" w:rsidP="00AB4A45">
      <w:pPr>
        <w:spacing w:after="0"/>
      </w:pPr>
      <w:r>
        <w:t>Tel:  07936 904743</w:t>
      </w:r>
      <w:r>
        <w:tab/>
      </w:r>
      <w:r>
        <w:tab/>
      </w:r>
      <w:r>
        <w:tab/>
      </w:r>
      <w:r>
        <w:tab/>
      </w:r>
      <w:r>
        <w:tab/>
      </w:r>
      <w:r>
        <w:tab/>
      </w:r>
      <w:r>
        <w:tab/>
        <w:t xml:space="preserve">            The Tye, Alfriston, BN26 5TL        </w:t>
      </w:r>
    </w:p>
    <w:p w14:paraId="19D17C69" w14:textId="77777777" w:rsidR="00AB4A45" w:rsidRDefault="00AB4A45" w:rsidP="00AB4A45">
      <w:pPr>
        <w:spacing w:after="0"/>
      </w:pPr>
    </w:p>
    <w:p w14:paraId="149E86A3" w14:textId="35FF1934" w:rsidR="00AB4A45" w:rsidRDefault="00AB4A45" w:rsidP="00AB4A45">
      <w:r>
        <w:t xml:space="preserve">E-mail:  </w:t>
      </w:r>
      <w:hyperlink r:id="rId6" w:history="1">
        <w:r w:rsidRPr="00161223">
          <w:rPr>
            <w:rStyle w:val="Hyperlink"/>
          </w:rPr>
          <w:t>clerk@alfristonparishcouncil.org.uk</w:t>
        </w:r>
      </w:hyperlink>
      <w:r>
        <w:tab/>
      </w:r>
      <w:r>
        <w:tab/>
      </w:r>
      <w:r>
        <w:tab/>
      </w:r>
      <w:r>
        <w:tab/>
      </w:r>
      <w:r>
        <w:tab/>
      </w:r>
      <w:r w:rsidRPr="00B26401">
        <w:t xml:space="preserve">        </w:t>
      </w:r>
      <w:r>
        <w:t xml:space="preserve">  </w:t>
      </w:r>
      <w:r w:rsidR="00C66236">
        <w:t>24th November 2</w:t>
      </w:r>
      <w:r>
        <w:t>025</w:t>
      </w:r>
      <w:r>
        <w:tab/>
      </w:r>
      <w:r>
        <w:tab/>
      </w:r>
      <w:r>
        <w:tab/>
      </w:r>
      <w:r>
        <w:tab/>
      </w:r>
      <w:r>
        <w:tab/>
      </w:r>
      <w:r>
        <w:tab/>
      </w:r>
      <w:r>
        <w:tab/>
      </w:r>
      <w:r>
        <w:tab/>
      </w:r>
    </w:p>
    <w:p w14:paraId="209FE16D" w14:textId="77777777" w:rsidR="00AB4A45" w:rsidRDefault="00AB4A45" w:rsidP="00AB4A45">
      <w:pPr>
        <w:jc w:val="center"/>
        <w:rPr>
          <w:b/>
          <w:bCs/>
        </w:rPr>
      </w:pPr>
      <w:r>
        <w:rPr>
          <w:b/>
          <w:bCs/>
        </w:rPr>
        <w:t xml:space="preserve">Draft </w:t>
      </w:r>
      <w:r w:rsidRPr="00F4538A">
        <w:rPr>
          <w:b/>
          <w:bCs/>
        </w:rPr>
        <w:t xml:space="preserve">Minutes of </w:t>
      </w:r>
      <w:r>
        <w:rPr>
          <w:b/>
          <w:bCs/>
        </w:rPr>
        <w:t xml:space="preserve">the Finance </w:t>
      </w:r>
      <w:r w:rsidRPr="00F4538A">
        <w:rPr>
          <w:b/>
          <w:bCs/>
        </w:rPr>
        <w:t>meeting of Alfriston Parish Council (APC), held in th</w:t>
      </w:r>
      <w:r>
        <w:rPr>
          <w:b/>
          <w:bCs/>
        </w:rPr>
        <w:t>e Alfriston War Memorial Hall</w:t>
      </w:r>
      <w:r w:rsidRPr="00F4538A">
        <w:rPr>
          <w:b/>
          <w:bCs/>
        </w:rPr>
        <w:t xml:space="preserve"> on </w:t>
      </w:r>
      <w:r>
        <w:rPr>
          <w:b/>
          <w:bCs/>
        </w:rPr>
        <w:t>Mon</w:t>
      </w:r>
      <w:r w:rsidRPr="00F4538A">
        <w:rPr>
          <w:b/>
          <w:bCs/>
        </w:rPr>
        <w:t xml:space="preserve">day </w:t>
      </w:r>
      <w:r>
        <w:rPr>
          <w:b/>
          <w:bCs/>
        </w:rPr>
        <w:t>17</w:t>
      </w:r>
      <w:r w:rsidRPr="00040F9A">
        <w:rPr>
          <w:b/>
          <w:bCs/>
          <w:vertAlign w:val="superscript"/>
        </w:rPr>
        <w:t>th</w:t>
      </w:r>
      <w:r>
        <w:rPr>
          <w:b/>
          <w:bCs/>
        </w:rPr>
        <w:t xml:space="preserve"> November</w:t>
      </w:r>
      <w:r w:rsidRPr="00F4538A">
        <w:rPr>
          <w:b/>
          <w:bCs/>
        </w:rPr>
        <w:t xml:space="preserve"> 202</w:t>
      </w:r>
      <w:r>
        <w:rPr>
          <w:b/>
          <w:bCs/>
        </w:rPr>
        <w:t>5</w:t>
      </w:r>
      <w:r w:rsidRPr="00F4538A">
        <w:rPr>
          <w:b/>
          <w:bCs/>
        </w:rPr>
        <w:t xml:space="preserve"> at </w:t>
      </w:r>
      <w:r>
        <w:rPr>
          <w:b/>
          <w:bCs/>
        </w:rPr>
        <w:t>8.30</w:t>
      </w:r>
      <w:r w:rsidRPr="00F4538A">
        <w:rPr>
          <w:b/>
          <w:bCs/>
        </w:rPr>
        <w:t>pm</w:t>
      </w:r>
    </w:p>
    <w:p w14:paraId="3097CDA4" w14:textId="77777777" w:rsidR="00AB4A45" w:rsidRDefault="00AB4A45" w:rsidP="00AB4A45">
      <w:pPr>
        <w:jc w:val="center"/>
        <w:rPr>
          <w:b/>
          <w:bCs/>
        </w:rPr>
      </w:pPr>
      <w:r>
        <w:rPr>
          <w:b/>
          <w:bCs/>
        </w:rPr>
        <w:t>___________________________________________________________________________________</w:t>
      </w:r>
    </w:p>
    <w:p w14:paraId="4AB8EB83" w14:textId="77777777" w:rsidR="00AB4A45" w:rsidRDefault="00AB4A45" w:rsidP="00AB4A45">
      <w:pPr>
        <w:spacing w:after="0"/>
        <w:rPr>
          <w:b/>
          <w:bCs/>
        </w:rPr>
      </w:pPr>
    </w:p>
    <w:p w14:paraId="332FDFC0" w14:textId="77777777" w:rsidR="00AB4A45" w:rsidRDefault="00AB4A45" w:rsidP="00AB4A45">
      <w:pPr>
        <w:spacing w:after="0"/>
        <w:rPr>
          <w:b/>
          <w:bCs/>
        </w:rPr>
      </w:pPr>
      <w:r w:rsidRPr="00876D72">
        <w:rPr>
          <w:b/>
          <w:bCs/>
        </w:rPr>
        <w:t>Present:</w:t>
      </w:r>
    </w:p>
    <w:p w14:paraId="4EA79673" w14:textId="77777777" w:rsidR="00AB4A45" w:rsidRDefault="00AB4A45" w:rsidP="00AB4A45">
      <w:pPr>
        <w:spacing w:after="0"/>
      </w:pPr>
      <w:r>
        <w:t xml:space="preserve">Cllr J Watkins </w:t>
      </w:r>
      <w:r>
        <w:tab/>
      </w:r>
      <w:r>
        <w:tab/>
        <w:t>Cllr N Parkinson</w:t>
      </w:r>
    </w:p>
    <w:p w14:paraId="0E43A17B" w14:textId="77777777" w:rsidR="00AB4A45" w:rsidRDefault="00AB4A45" w:rsidP="00AB4A45">
      <w:pPr>
        <w:spacing w:after="0"/>
      </w:pPr>
      <w:r>
        <w:t>Cllr R Embry</w:t>
      </w:r>
      <w:r>
        <w:tab/>
      </w:r>
      <w:r>
        <w:tab/>
        <w:t>Cllr S Rabagliati</w:t>
      </w:r>
    </w:p>
    <w:p w14:paraId="5396AE25" w14:textId="77777777" w:rsidR="00AB4A45" w:rsidRDefault="00AB4A45" w:rsidP="00AB4A45">
      <w:pPr>
        <w:spacing w:after="0"/>
      </w:pPr>
      <w:r>
        <w:t>Cllr A Harris</w:t>
      </w:r>
      <w:r>
        <w:tab/>
      </w:r>
      <w:r>
        <w:tab/>
        <w:t>Cllr J Spring</w:t>
      </w:r>
    </w:p>
    <w:p w14:paraId="56A39FB3" w14:textId="77777777" w:rsidR="00AB4A45" w:rsidRPr="00693F67" w:rsidRDefault="00AB4A45" w:rsidP="00AB4A45">
      <w:pPr>
        <w:spacing w:after="0"/>
      </w:pPr>
      <w:r>
        <w:tab/>
      </w:r>
      <w:r>
        <w:tab/>
      </w:r>
      <w:r>
        <w:tab/>
      </w:r>
      <w:r>
        <w:tab/>
      </w:r>
      <w:r>
        <w:tab/>
      </w:r>
      <w:r>
        <w:tab/>
      </w:r>
    </w:p>
    <w:p w14:paraId="5E328332" w14:textId="77777777" w:rsidR="00AB4A45" w:rsidRDefault="00AB4A45" w:rsidP="00AB4A45">
      <w:pPr>
        <w:spacing w:after="0"/>
        <w:rPr>
          <w:b/>
          <w:bCs/>
        </w:rPr>
      </w:pPr>
      <w:r w:rsidRPr="00F4538A">
        <w:rPr>
          <w:b/>
          <w:bCs/>
        </w:rPr>
        <w:t>In attendance:</w:t>
      </w:r>
    </w:p>
    <w:p w14:paraId="52E007F4" w14:textId="77777777" w:rsidR="00AB4A45" w:rsidRPr="00A34561" w:rsidRDefault="00AB4A45" w:rsidP="00AB4A45">
      <w:pPr>
        <w:spacing w:after="0"/>
        <w:rPr>
          <w:b/>
          <w:bCs/>
        </w:rPr>
      </w:pPr>
      <w:r>
        <w:t>Mrs Suzanna Dry – Parish Clerk &amp; RFO</w:t>
      </w:r>
    </w:p>
    <w:p w14:paraId="779DFFF7" w14:textId="77777777" w:rsidR="00AB4A45" w:rsidRDefault="00AB4A45" w:rsidP="00AB4A45">
      <w:pPr>
        <w:spacing w:after="0"/>
      </w:pPr>
      <w:r>
        <w:t>1 member of the public present.</w:t>
      </w:r>
    </w:p>
    <w:p w14:paraId="0371AF41" w14:textId="77777777" w:rsidR="00AB4A45" w:rsidRDefault="00AB4A45" w:rsidP="00AB4A45"/>
    <w:p w14:paraId="3B5D024B" w14:textId="77777777" w:rsidR="00AB4A45" w:rsidRPr="00AC133A" w:rsidRDefault="00AB4A45" w:rsidP="00AB4A45">
      <w:r>
        <w:rPr>
          <w:b/>
          <w:bCs/>
        </w:rPr>
        <w:t>207</w:t>
      </w:r>
      <w:r w:rsidRPr="00AC133A">
        <w:rPr>
          <w:b/>
          <w:bCs/>
        </w:rPr>
        <w:t>.</w:t>
      </w:r>
      <w:r>
        <w:rPr>
          <w:b/>
          <w:bCs/>
        </w:rPr>
        <w:t xml:space="preserve"> </w:t>
      </w:r>
      <w:r>
        <w:rPr>
          <w:b/>
          <w:bCs/>
        </w:rPr>
        <w:tab/>
      </w:r>
      <w:r w:rsidRPr="00876D72">
        <w:rPr>
          <w:b/>
          <w:bCs/>
          <w:u w:val="single"/>
        </w:rPr>
        <w:t>Chair’s Welcome</w:t>
      </w:r>
    </w:p>
    <w:p w14:paraId="7A2DBB21" w14:textId="77777777" w:rsidR="00AB4A45" w:rsidRPr="00033F74" w:rsidRDefault="00AB4A45" w:rsidP="00AB4A45">
      <w:r>
        <w:t>In Cllr Monteath-Wilson’s absence Cllr Watkins chaired the meeting and welcomed everyone.</w:t>
      </w:r>
    </w:p>
    <w:p w14:paraId="4770D08E" w14:textId="77777777" w:rsidR="00AB4A45" w:rsidRDefault="00AB4A45" w:rsidP="00AB4A45">
      <w:pPr>
        <w:pStyle w:val="ListParagraph"/>
        <w:ind w:left="0"/>
        <w:rPr>
          <w:b/>
          <w:bCs/>
          <w:u w:val="single"/>
        </w:rPr>
      </w:pPr>
      <w:r>
        <w:rPr>
          <w:b/>
          <w:bCs/>
        </w:rPr>
        <w:t>208</w:t>
      </w:r>
      <w:r>
        <w:t xml:space="preserve">. </w:t>
      </w:r>
      <w:r>
        <w:tab/>
      </w:r>
      <w:r w:rsidRPr="00876D72">
        <w:rPr>
          <w:b/>
          <w:bCs/>
          <w:u w:val="single"/>
        </w:rPr>
        <w:t xml:space="preserve">Public Questions </w:t>
      </w:r>
    </w:p>
    <w:p w14:paraId="4DFDC342" w14:textId="77777777" w:rsidR="00AB4A45" w:rsidRPr="00C62261" w:rsidRDefault="00AB4A45" w:rsidP="00AB4A45">
      <w:pPr>
        <w:pStyle w:val="ListParagraph"/>
        <w:ind w:left="0"/>
      </w:pPr>
      <w:r>
        <w:t>There were no public questions.</w:t>
      </w:r>
    </w:p>
    <w:p w14:paraId="1B38957E" w14:textId="77777777" w:rsidR="00AB4A45" w:rsidRDefault="00AB4A45" w:rsidP="00AB4A45">
      <w:pPr>
        <w:rPr>
          <w:b/>
          <w:bCs/>
        </w:rPr>
      </w:pPr>
      <w:r>
        <w:rPr>
          <w:b/>
          <w:bCs/>
        </w:rPr>
        <w:t>209</w:t>
      </w:r>
      <w:r w:rsidRPr="00602649">
        <w:rPr>
          <w:b/>
          <w:bCs/>
        </w:rPr>
        <w:t>.</w:t>
      </w:r>
      <w:r w:rsidRPr="00602649">
        <w:rPr>
          <w:b/>
          <w:bCs/>
        </w:rPr>
        <w:tab/>
      </w:r>
      <w:r w:rsidRPr="00876D72">
        <w:rPr>
          <w:b/>
          <w:bCs/>
          <w:u w:val="single"/>
        </w:rPr>
        <w:t>Apologies for absence</w:t>
      </w:r>
    </w:p>
    <w:p w14:paraId="64CBC66F" w14:textId="77777777" w:rsidR="00AB4A45" w:rsidRPr="00A070D2" w:rsidRDefault="00AB4A45" w:rsidP="00AB4A45">
      <w:r>
        <w:t>Cllr Diana Monteath-Wilson sent her apologies.</w:t>
      </w:r>
    </w:p>
    <w:p w14:paraId="78886AFC" w14:textId="77777777" w:rsidR="00AB4A45" w:rsidRDefault="00AB4A45" w:rsidP="00AB4A45">
      <w:pPr>
        <w:pBdr>
          <w:top w:val="nil"/>
          <w:left w:val="nil"/>
          <w:bottom w:val="nil"/>
          <w:right w:val="nil"/>
          <w:between w:val="nil"/>
          <w:bar w:val="nil"/>
        </w:pBdr>
        <w:rPr>
          <w:rFonts w:cstheme="minorHAnsi"/>
          <w:b/>
          <w:bCs/>
        </w:rPr>
      </w:pPr>
      <w:r>
        <w:rPr>
          <w:rFonts w:cstheme="minorHAnsi"/>
          <w:b/>
          <w:bCs/>
        </w:rPr>
        <w:t xml:space="preserve">210. </w:t>
      </w:r>
      <w:r>
        <w:rPr>
          <w:rFonts w:cstheme="minorHAnsi"/>
          <w:b/>
          <w:bCs/>
        </w:rPr>
        <w:tab/>
      </w:r>
      <w:r w:rsidRPr="007D63C0">
        <w:rPr>
          <w:rFonts w:cstheme="minorHAnsi"/>
          <w:b/>
          <w:bCs/>
          <w:u w:val="single"/>
        </w:rPr>
        <w:t>Declaration of interest</w:t>
      </w:r>
    </w:p>
    <w:p w14:paraId="247D3D82" w14:textId="77777777" w:rsidR="00AB4A45" w:rsidRPr="00033F74" w:rsidRDefault="00AB4A45" w:rsidP="00AB4A45">
      <w:pPr>
        <w:rPr>
          <w:rFonts w:cstheme="minorHAnsi"/>
        </w:rPr>
      </w:pPr>
      <w:r>
        <w:rPr>
          <w:rFonts w:cstheme="minorHAnsi"/>
        </w:rPr>
        <w:t>There were no declarations of interest in relation to this meeting.</w:t>
      </w:r>
    </w:p>
    <w:p w14:paraId="73AD76B8" w14:textId="77777777" w:rsidR="00AB4A45" w:rsidRDefault="00AB4A45" w:rsidP="00AB4A45">
      <w:pPr>
        <w:pBdr>
          <w:top w:val="nil"/>
          <w:left w:val="nil"/>
          <w:bottom w:val="nil"/>
          <w:right w:val="nil"/>
          <w:between w:val="nil"/>
          <w:bar w:val="nil"/>
        </w:pBdr>
        <w:rPr>
          <w:rFonts w:cstheme="minorHAnsi"/>
          <w:b/>
          <w:bCs/>
        </w:rPr>
      </w:pPr>
      <w:r>
        <w:rPr>
          <w:rFonts w:cstheme="minorHAnsi"/>
          <w:b/>
          <w:bCs/>
        </w:rPr>
        <w:t xml:space="preserve">211. </w:t>
      </w:r>
      <w:r>
        <w:rPr>
          <w:rFonts w:cstheme="minorHAnsi"/>
          <w:b/>
          <w:bCs/>
        </w:rPr>
        <w:tab/>
      </w:r>
      <w:r>
        <w:rPr>
          <w:rFonts w:cstheme="minorHAnsi"/>
          <w:b/>
          <w:bCs/>
          <w:u w:val="single"/>
        </w:rPr>
        <w:t>Minutes</w:t>
      </w:r>
    </w:p>
    <w:p w14:paraId="60B07085" w14:textId="77777777" w:rsidR="00AB4A45" w:rsidRPr="00B2208D" w:rsidRDefault="00AB4A45" w:rsidP="00AB4A45">
      <w:pPr>
        <w:rPr>
          <w:rFonts w:cstheme="minorHAnsi"/>
        </w:rPr>
      </w:pPr>
      <w:r>
        <w:rPr>
          <w:rFonts w:cstheme="minorHAnsi"/>
        </w:rPr>
        <w:t>Cllr Embry proposed and Cllr Parkinson seconded a motion that the unadopted minutes of the Finance Meeting held on 20</w:t>
      </w:r>
      <w:r w:rsidRPr="00980526">
        <w:rPr>
          <w:rFonts w:cstheme="minorHAnsi"/>
          <w:vertAlign w:val="superscript"/>
        </w:rPr>
        <w:t>th</w:t>
      </w:r>
      <w:r>
        <w:rPr>
          <w:rFonts w:cstheme="minorHAnsi"/>
        </w:rPr>
        <w:t xml:space="preserve"> October 2025, were a true and accurate record.  It was unanimously </w:t>
      </w:r>
      <w:r w:rsidRPr="00980526">
        <w:rPr>
          <w:rFonts w:cstheme="minorHAnsi"/>
          <w:b/>
          <w:bCs/>
        </w:rPr>
        <w:t>RESOLVED</w:t>
      </w:r>
      <w:r>
        <w:rPr>
          <w:rFonts w:cstheme="minorHAnsi"/>
        </w:rPr>
        <w:t xml:space="preserve"> that the Chair duly sign the minutes as an accurate record.</w:t>
      </w:r>
    </w:p>
    <w:p w14:paraId="6BD98BEF" w14:textId="77777777" w:rsidR="00AB4A45" w:rsidRPr="003676D8" w:rsidRDefault="00AB4A45" w:rsidP="00AB4A45">
      <w:pPr>
        <w:rPr>
          <w:rFonts w:cstheme="minorHAnsi"/>
          <w:u w:val="single"/>
        </w:rPr>
      </w:pPr>
      <w:r>
        <w:rPr>
          <w:rFonts w:cstheme="minorHAnsi"/>
          <w:b/>
          <w:bCs/>
        </w:rPr>
        <w:t xml:space="preserve">212.     </w:t>
      </w:r>
      <w:r w:rsidRPr="003676D8">
        <w:rPr>
          <w:rFonts w:cstheme="minorHAnsi"/>
          <w:b/>
          <w:bCs/>
          <w:u w:val="single"/>
        </w:rPr>
        <w:t>Finance</w:t>
      </w:r>
    </w:p>
    <w:p w14:paraId="13DA4610" w14:textId="562D26A4" w:rsidR="00AB4A45" w:rsidRPr="006D6532" w:rsidRDefault="00AB4A45" w:rsidP="00AB4A45">
      <w:pPr>
        <w:pBdr>
          <w:top w:val="nil"/>
          <w:left w:val="nil"/>
          <w:bottom w:val="nil"/>
          <w:right w:val="nil"/>
          <w:between w:val="nil"/>
          <w:bar w:val="nil"/>
        </w:pBdr>
        <w:spacing w:after="0"/>
        <w:rPr>
          <w:rFonts w:cstheme="minorHAnsi"/>
          <w:color w:val="0070C0"/>
        </w:rPr>
      </w:pPr>
      <w:r>
        <w:rPr>
          <w:rFonts w:cstheme="minorHAnsi"/>
          <w:b/>
          <w:bCs/>
        </w:rPr>
        <w:t>212</w:t>
      </w:r>
      <w:r w:rsidRPr="00E03F2B">
        <w:rPr>
          <w:rFonts w:cstheme="minorHAnsi"/>
          <w:b/>
          <w:bCs/>
        </w:rPr>
        <w:t>.</w:t>
      </w:r>
      <w:r>
        <w:rPr>
          <w:rFonts w:cstheme="minorHAnsi"/>
          <w:b/>
          <w:bCs/>
        </w:rPr>
        <w:t>1</w:t>
      </w:r>
      <w:r w:rsidRPr="00E03F2B">
        <w:rPr>
          <w:rFonts w:cstheme="minorHAnsi"/>
          <w:b/>
          <w:bCs/>
        </w:rPr>
        <w:t xml:space="preserve">    To discuss the Draft Budget for 2026/27</w:t>
      </w:r>
      <w:r w:rsidR="00C86CBD">
        <w:rPr>
          <w:rFonts w:cstheme="minorHAnsi"/>
          <w:b/>
          <w:bCs/>
        </w:rPr>
        <w:t>.</w:t>
      </w:r>
    </w:p>
    <w:p w14:paraId="37BE9F91" w14:textId="7D584E78" w:rsidR="00AB4A45" w:rsidRPr="00CA36A2" w:rsidRDefault="00AB4A45" w:rsidP="00AB4A45">
      <w:pPr>
        <w:pBdr>
          <w:top w:val="nil"/>
          <w:left w:val="nil"/>
          <w:bottom w:val="nil"/>
          <w:right w:val="nil"/>
          <w:between w:val="nil"/>
          <w:bar w:val="nil"/>
        </w:pBdr>
        <w:spacing w:after="0"/>
        <w:rPr>
          <w:rFonts w:cstheme="minorHAnsi"/>
          <w:b/>
          <w:bCs/>
        </w:rPr>
      </w:pPr>
      <w:r>
        <w:rPr>
          <w:rFonts w:cstheme="minorHAnsi"/>
        </w:rPr>
        <w:t>Cllrs considered the Draft Budget prepared by the Clerk and RFO</w:t>
      </w:r>
      <w:r w:rsidR="00C86CBD">
        <w:rPr>
          <w:rFonts w:cstheme="minorHAnsi"/>
        </w:rPr>
        <w:t xml:space="preserve"> (Appendix A on the Agenda)</w:t>
      </w:r>
      <w:r>
        <w:rPr>
          <w:rFonts w:cstheme="minorHAnsi"/>
        </w:rPr>
        <w:t xml:space="preserve">.    As per the Clerks Report (Appendix C on the Agenda), the Clerk made clear to Cllrs that the Draft Budget was the absolute minimum required for APC to function.  The Clerk asked Cllrs to consider any projects that they may wish to carry out in 2026/27 so that funding for these can be added to the budget.   Cllr Spring suggested that </w:t>
      </w:r>
      <w:r>
        <w:rPr>
          <w:rFonts w:cstheme="minorHAnsi"/>
        </w:rPr>
        <w:lastRenderedPageBreak/>
        <w:t xml:space="preserve">APC pursue any available grants to fund future projects and </w:t>
      </w:r>
      <w:r w:rsidR="00B52D96">
        <w:rPr>
          <w:rFonts w:cstheme="minorHAnsi"/>
        </w:rPr>
        <w:t xml:space="preserve">also use grants to </w:t>
      </w:r>
      <w:r>
        <w:rPr>
          <w:rFonts w:cstheme="minorHAnsi"/>
        </w:rPr>
        <w:t xml:space="preserve">cover any match funding required.  This was unanimously </w:t>
      </w:r>
      <w:r w:rsidRPr="00CA36A2">
        <w:rPr>
          <w:rFonts w:cstheme="minorHAnsi"/>
          <w:b/>
          <w:bCs/>
        </w:rPr>
        <w:t xml:space="preserve">AGREED.  </w:t>
      </w:r>
    </w:p>
    <w:p w14:paraId="26FC49A8" w14:textId="77777777" w:rsidR="00AB4A45" w:rsidRDefault="00AB4A45" w:rsidP="00AB4A45">
      <w:pPr>
        <w:pBdr>
          <w:top w:val="nil"/>
          <w:left w:val="nil"/>
          <w:bottom w:val="nil"/>
          <w:right w:val="nil"/>
          <w:between w:val="nil"/>
          <w:bar w:val="nil"/>
        </w:pBdr>
        <w:spacing w:after="0"/>
        <w:rPr>
          <w:rFonts w:cstheme="minorHAnsi"/>
        </w:rPr>
      </w:pPr>
    </w:p>
    <w:p w14:paraId="76077364" w14:textId="5CF20A33" w:rsidR="00B52D96" w:rsidRDefault="00AB4A45" w:rsidP="00AB4A45">
      <w:pPr>
        <w:rPr>
          <w:rFonts w:cstheme="minorHAnsi"/>
        </w:rPr>
      </w:pPr>
      <w:r>
        <w:rPr>
          <w:rFonts w:cstheme="minorHAnsi"/>
        </w:rPr>
        <w:t>Cllrs discussed the need to increase the precept to boost general reserves, in order to be prudent as these are near the minimum level required and there are uncertain times ahead</w:t>
      </w:r>
      <w:r w:rsidR="00B52D96">
        <w:rPr>
          <w:rFonts w:cstheme="minorHAnsi"/>
        </w:rPr>
        <w:t>.  A vote was tak</w:t>
      </w:r>
      <w:r w:rsidR="001C75E4">
        <w:rPr>
          <w:rFonts w:cstheme="minorHAnsi"/>
        </w:rPr>
        <w:t>en to decide whether to increase the precept or keep it the same as last year.</w:t>
      </w:r>
      <w:r w:rsidR="00D47C90">
        <w:rPr>
          <w:rFonts w:cstheme="minorHAnsi"/>
        </w:rPr>
        <w:t xml:space="preserve">  Four Cllrs voted in favour and two voted against.  It was therefore </w:t>
      </w:r>
      <w:r w:rsidR="00D47C90" w:rsidRPr="006247C1">
        <w:rPr>
          <w:rFonts w:cstheme="minorHAnsi"/>
          <w:b/>
          <w:bCs/>
        </w:rPr>
        <w:t>RESOLVED</w:t>
      </w:r>
      <w:r w:rsidR="00D47C90">
        <w:rPr>
          <w:rFonts w:cstheme="minorHAnsi"/>
        </w:rPr>
        <w:t xml:space="preserve"> that the Precept for the financial year 2026/27 be increased</w:t>
      </w:r>
      <w:r w:rsidR="009448D6">
        <w:rPr>
          <w:rFonts w:cstheme="minorHAnsi"/>
        </w:rPr>
        <w:t>.</w:t>
      </w:r>
    </w:p>
    <w:p w14:paraId="09DEABBF" w14:textId="10257832" w:rsidR="00AB4A45" w:rsidRDefault="00AB4A45" w:rsidP="00AB4A45">
      <w:pPr>
        <w:rPr>
          <w:rFonts w:cstheme="minorHAnsi"/>
        </w:rPr>
      </w:pPr>
      <w:r>
        <w:rPr>
          <w:rFonts w:cstheme="minorHAnsi"/>
        </w:rPr>
        <w:t xml:space="preserve"> A </w:t>
      </w:r>
      <w:r w:rsidR="009448D6">
        <w:rPr>
          <w:rFonts w:cstheme="minorHAnsi"/>
        </w:rPr>
        <w:t xml:space="preserve">second </w:t>
      </w:r>
      <w:r>
        <w:rPr>
          <w:rFonts w:cstheme="minorHAnsi"/>
        </w:rPr>
        <w:t>vote was</w:t>
      </w:r>
      <w:r w:rsidR="009448D6">
        <w:rPr>
          <w:rFonts w:cstheme="minorHAnsi"/>
        </w:rPr>
        <w:t xml:space="preserve"> then</w:t>
      </w:r>
      <w:r>
        <w:rPr>
          <w:rFonts w:cstheme="minorHAnsi"/>
        </w:rPr>
        <w:t xml:space="preserve"> taken to increase the precept by 2%.  Four Cllrs voted in favour and two voted against.  It was therefore </w:t>
      </w:r>
      <w:r w:rsidRPr="005F07B5">
        <w:rPr>
          <w:rFonts w:cstheme="minorHAnsi"/>
          <w:b/>
          <w:bCs/>
        </w:rPr>
        <w:t>RESOLVED</w:t>
      </w:r>
      <w:r>
        <w:rPr>
          <w:rFonts w:cstheme="minorHAnsi"/>
        </w:rPr>
        <w:t xml:space="preserve"> that the Precept for the financial year 2026/27 be increased by </w:t>
      </w:r>
      <w:r w:rsidRPr="006D06AB">
        <w:rPr>
          <w:rFonts w:cstheme="minorHAnsi"/>
          <w:b/>
          <w:bCs/>
        </w:rPr>
        <w:t>2% to £</w:t>
      </w:r>
      <w:r w:rsidR="007E5B3E" w:rsidRPr="006D06AB">
        <w:rPr>
          <w:rFonts w:cstheme="minorHAnsi"/>
          <w:b/>
          <w:bCs/>
        </w:rPr>
        <w:t>60,154.50</w:t>
      </w:r>
      <w:r>
        <w:rPr>
          <w:rFonts w:cstheme="minorHAnsi"/>
        </w:rPr>
        <w:t xml:space="preserve"> with the </w:t>
      </w:r>
      <w:r w:rsidR="002C4996">
        <w:rPr>
          <w:rFonts w:cstheme="minorHAnsi"/>
        </w:rPr>
        <w:t xml:space="preserve">overall </w:t>
      </w:r>
      <w:r w:rsidRPr="006D06AB">
        <w:rPr>
          <w:rFonts w:cstheme="minorHAnsi"/>
          <w:b/>
          <w:bCs/>
        </w:rPr>
        <w:t xml:space="preserve">Budget </w:t>
      </w:r>
      <w:r>
        <w:rPr>
          <w:rFonts w:cstheme="minorHAnsi"/>
        </w:rPr>
        <w:t xml:space="preserve">set </w:t>
      </w:r>
      <w:proofErr w:type="gramStart"/>
      <w:r>
        <w:rPr>
          <w:rFonts w:cstheme="minorHAnsi"/>
        </w:rPr>
        <w:t xml:space="preserve">at </w:t>
      </w:r>
      <w:r w:rsidR="007E5B3E">
        <w:rPr>
          <w:rFonts w:cstheme="minorHAnsi"/>
        </w:rPr>
        <w:t xml:space="preserve"> </w:t>
      </w:r>
      <w:r w:rsidR="007E5B3E" w:rsidRPr="006D06AB">
        <w:rPr>
          <w:rFonts w:cstheme="minorHAnsi"/>
          <w:b/>
          <w:bCs/>
        </w:rPr>
        <w:t>£</w:t>
      </w:r>
      <w:r w:rsidR="00764D3F" w:rsidRPr="006D06AB">
        <w:rPr>
          <w:rFonts w:cstheme="minorHAnsi"/>
          <w:b/>
          <w:bCs/>
        </w:rPr>
        <w:t>61</w:t>
      </w:r>
      <w:r w:rsidR="006D06AB" w:rsidRPr="006D06AB">
        <w:rPr>
          <w:rFonts w:cstheme="minorHAnsi"/>
          <w:b/>
          <w:bCs/>
        </w:rPr>
        <w:t>,766.50</w:t>
      </w:r>
      <w:r w:rsidRPr="006D06AB">
        <w:rPr>
          <w:rFonts w:cstheme="minorHAnsi"/>
          <w:b/>
          <w:bCs/>
        </w:rPr>
        <w:t xml:space="preserve"> .</w:t>
      </w:r>
      <w:proofErr w:type="gramEnd"/>
      <w:r>
        <w:rPr>
          <w:rFonts w:cstheme="minorHAnsi"/>
        </w:rPr>
        <w:t xml:space="preserve">   </w:t>
      </w:r>
      <w:r w:rsidR="000914FF">
        <w:rPr>
          <w:rFonts w:cstheme="minorHAnsi"/>
        </w:rPr>
        <w:t>(</w:t>
      </w:r>
      <w:r w:rsidR="000914FF" w:rsidRPr="000914FF">
        <w:rPr>
          <w:rFonts w:cstheme="minorHAnsi"/>
          <w:b/>
          <w:bCs/>
          <w:color w:val="0070C0"/>
        </w:rPr>
        <w:t>Appendix A).</w:t>
      </w:r>
    </w:p>
    <w:p w14:paraId="522E6E72" w14:textId="73F628D5" w:rsidR="009448D6" w:rsidRDefault="009448D6" w:rsidP="00AB4A45">
      <w:pPr>
        <w:rPr>
          <w:rFonts w:cstheme="minorHAnsi"/>
        </w:rPr>
      </w:pPr>
      <w:r>
        <w:rPr>
          <w:rFonts w:cstheme="minorHAnsi"/>
        </w:rPr>
        <w:t xml:space="preserve">The Chair and Cllrs thanked the Clerk for </w:t>
      </w:r>
      <w:r w:rsidR="00686255">
        <w:rPr>
          <w:rFonts w:cstheme="minorHAnsi"/>
        </w:rPr>
        <w:t>preparing the draft budget and her accompanying report.</w:t>
      </w:r>
      <w:r w:rsidR="007D6BAC">
        <w:rPr>
          <w:rFonts w:cstheme="minorHAnsi"/>
        </w:rPr>
        <w:t xml:space="preserve"> (Appendix A on the Agenda).</w:t>
      </w:r>
    </w:p>
    <w:p w14:paraId="4966BBA2" w14:textId="46DB2C23" w:rsidR="00AB4A45" w:rsidRDefault="00AB4A45" w:rsidP="00AB4A45">
      <w:pPr>
        <w:rPr>
          <w:rFonts w:cstheme="minorHAnsi"/>
        </w:rPr>
      </w:pPr>
      <w:r w:rsidRPr="00AB4A45">
        <w:rPr>
          <w:rFonts w:cstheme="minorHAnsi"/>
          <w:b/>
          <w:bCs/>
        </w:rPr>
        <w:t>213.    Date of next Finance meeting</w:t>
      </w:r>
      <w:r>
        <w:rPr>
          <w:rFonts w:cstheme="minorHAnsi"/>
        </w:rPr>
        <w:t xml:space="preserve"> – Monday 19</w:t>
      </w:r>
      <w:r w:rsidRPr="00AB4A45">
        <w:rPr>
          <w:rFonts w:cstheme="minorHAnsi"/>
          <w:vertAlign w:val="superscript"/>
        </w:rPr>
        <w:t>th</w:t>
      </w:r>
      <w:r>
        <w:rPr>
          <w:rFonts w:cstheme="minorHAnsi"/>
        </w:rPr>
        <w:t xml:space="preserve"> January 2026 in the AWMH, following the Monthly meeting.</w:t>
      </w:r>
    </w:p>
    <w:p w14:paraId="6876FEFE" w14:textId="77777777" w:rsidR="00AB4A45" w:rsidRDefault="00AB4A45" w:rsidP="00AB4A45">
      <w:pPr>
        <w:rPr>
          <w:rFonts w:cstheme="minorHAnsi"/>
        </w:rPr>
      </w:pPr>
    </w:p>
    <w:p w14:paraId="7124E1D1" w14:textId="18C1968E" w:rsidR="00AB4A45" w:rsidRDefault="00AB4A45" w:rsidP="00AB4A45">
      <w:pPr>
        <w:jc w:val="center"/>
        <w:rPr>
          <w:rFonts w:cstheme="minorHAnsi"/>
        </w:rPr>
      </w:pPr>
      <w:r>
        <w:rPr>
          <w:rFonts w:cstheme="minorHAnsi"/>
        </w:rPr>
        <w:t>The meeting closed at 9.05pm.</w:t>
      </w:r>
    </w:p>
    <w:p w14:paraId="01A9F59E" w14:textId="77777777" w:rsidR="004275F3" w:rsidRDefault="004275F3" w:rsidP="00AB4A45">
      <w:pPr>
        <w:jc w:val="center"/>
        <w:rPr>
          <w:rFonts w:cstheme="minorHAnsi"/>
        </w:rPr>
      </w:pPr>
    </w:p>
    <w:p w14:paraId="7333A64F" w14:textId="700B2E43" w:rsidR="004275F3" w:rsidRDefault="004275F3" w:rsidP="00AB4A45">
      <w:pPr>
        <w:jc w:val="center"/>
        <w:rPr>
          <w:rFonts w:cstheme="minorHAnsi"/>
        </w:rPr>
      </w:pPr>
      <w:r>
        <w:rPr>
          <w:rFonts w:cstheme="minorHAnsi"/>
        </w:rPr>
        <w:t>Please see Appendix attached below and\or on the website.</w:t>
      </w:r>
    </w:p>
    <w:p w14:paraId="3907B566" w14:textId="77777777" w:rsidR="00446216" w:rsidRDefault="00446216" w:rsidP="00AB4A45">
      <w:pPr>
        <w:jc w:val="center"/>
        <w:rPr>
          <w:rFonts w:cstheme="minorHAnsi"/>
        </w:rPr>
      </w:pPr>
    </w:p>
    <w:p w14:paraId="24DF5154" w14:textId="77777777" w:rsidR="00446216" w:rsidRDefault="00446216" w:rsidP="00AB4A45">
      <w:pPr>
        <w:jc w:val="center"/>
        <w:rPr>
          <w:rFonts w:cstheme="minorHAnsi"/>
        </w:rPr>
      </w:pPr>
    </w:p>
    <w:p w14:paraId="7A864474" w14:textId="77777777" w:rsidR="00446216" w:rsidRDefault="00446216" w:rsidP="00AB4A45">
      <w:pPr>
        <w:jc w:val="center"/>
        <w:rPr>
          <w:rFonts w:cstheme="minorHAnsi"/>
        </w:rPr>
      </w:pPr>
    </w:p>
    <w:p w14:paraId="04DC5BEA" w14:textId="77777777" w:rsidR="00446216" w:rsidRDefault="00446216" w:rsidP="00AB4A45">
      <w:pPr>
        <w:jc w:val="center"/>
        <w:rPr>
          <w:rFonts w:cstheme="minorHAnsi"/>
        </w:rPr>
      </w:pPr>
    </w:p>
    <w:p w14:paraId="75658901" w14:textId="77777777" w:rsidR="00446216" w:rsidRDefault="00446216" w:rsidP="00AB4A45">
      <w:pPr>
        <w:jc w:val="center"/>
        <w:rPr>
          <w:rFonts w:cstheme="minorHAnsi"/>
        </w:rPr>
      </w:pPr>
    </w:p>
    <w:p w14:paraId="3A6E2264" w14:textId="77777777" w:rsidR="00446216" w:rsidRDefault="00446216" w:rsidP="00AB4A45">
      <w:pPr>
        <w:jc w:val="center"/>
        <w:rPr>
          <w:rFonts w:cstheme="minorHAnsi"/>
        </w:rPr>
      </w:pPr>
    </w:p>
    <w:p w14:paraId="1FE07D53" w14:textId="77777777" w:rsidR="00446216" w:rsidRDefault="00446216" w:rsidP="00AB4A45">
      <w:pPr>
        <w:jc w:val="center"/>
        <w:rPr>
          <w:rFonts w:cstheme="minorHAnsi"/>
        </w:rPr>
      </w:pPr>
    </w:p>
    <w:p w14:paraId="3A30F28B" w14:textId="77777777" w:rsidR="00446216" w:rsidRDefault="00446216" w:rsidP="00AB4A45">
      <w:pPr>
        <w:jc w:val="center"/>
        <w:rPr>
          <w:rFonts w:cstheme="minorHAnsi"/>
        </w:rPr>
      </w:pPr>
    </w:p>
    <w:p w14:paraId="54314739" w14:textId="77777777" w:rsidR="00446216" w:rsidRDefault="00446216" w:rsidP="00AB4A45">
      <w:pPr>
        <w:jc w:val="center"/>
        <w:rPr>
          <w:rFonts w:cstheme="minorHAnsi"/>
        </w:rPr>
      </w:pPr>
    </w:p>
    <w:p w14:paraId="144DF15D" w14:textId="77777777" w:rsidR="00446216" w:rsidRDefault="00446216" w:rsidP="00AB4A45">
      <w:pPr>
        <w:jc w:val="center"/>
        <w:rPr>
          <w:rFonts w:cstheme="minorHAnsi"/>
        </w:rPr>
      </w:pPr>
    </w:p>
    <w:p w14:paraId="35B31962" w14:textId="77777777" w:rsidR="00446216" w:rsidRDefault="00446216" w:rsidP="00AB4A45">
      <w:pPr>
        <w:jc w:val="center"/>
        <w:rPr>
          <w:rFonts w:cstheme="minorHAnsi"/>
        </w:rPr>
      </w:pPr>
    </w:p>
    <w:p w14:paraId="10BE0256" w14:textId="77777777" w:rsidR="00446216" w:rsidRDefault="00446216" w:rsidP="00AB4A45">
      <w:pPr>
        <w:jc w:val="center"/>
        <w:rPr>
          <w:rFonts w:cstheme="minorHAnsi"/>
        </w:rPr>
      </w:pPr>
    </w:p>
    <w:p w14:paraId="2B41AA6E" w14:textId="77777777" w:rsidR="00446216" w:rsidRDefault="00446216" w:rsidP="00AB4A45">
      <w:pPr>
        <w:jc w:val="center"/>
        <w:rPr>
          <w:rFonts w:cstheme="minorHAnsi"/>
        </w:rPr>
      </w:pPr>
    </w:p>
    <w:p w14:paraId="1442FF03" w14:textId="77777777" w:rsidR="00446216" w:rsidRDefault="00446216" w:rsidP="00AB4A45">
      <w:pPr>
        <w:jc w:val="center"/>
        <w:rPr>
          <w:rFonts w:cstheme="minorHAnsi"/>
        </w:rPr>
      </w:pPr>
    </w:p>
    <w:p w14:paraId="0522320E" w14:textId="77777777" w:rsidR="00446216" w:rsidRDefault="00446216" w:rsidP="00AB4A45">
      <w:pPr>
        <w:jc w:val="center"/>
        <w:rPr>
          <w:rFonts w:cstheme="minorHAnsi"/>
        </w:rPr>
      </w:pPr>
    </w:p>
    <w:p w14:paraId="36824481" w14:textId="77777777" w:rsidR="00446216" w:rsidRDefault="00446216" w:rsidP="00AB4A45">
      <w:pPr>
        <w:jc w:val="center"/>
        <w:rPr>
          <w:rFonts w:cstheme="minorHAnsi"/>
        </w:rPr>
      </w:pPr>
    </w:p>
    <w:p w14:paraId="6DCF4B99" w14:textId="77777777" w:rsidR="00446216" w:rsidRDefault="00446216" w:rsidP="00AB4A45">
      <w:pPr>
        <w:jc w:val="center"/>
        <w:rPr>
          <w:rFonts w:cstheme="minorHAnsi"/>
        </w:rPr>
      </w:pPr>
    </w:p>
    <w:p w14:paraId="19F45C9F" w14:textId="77777777" w:rsidR="00446216" w:rsidRDefault="00446216" w:rsidP="00361668">
      <w:pPr>
        <w:rPr>
          <w:rFonts w:cstheme="minorHAnsi"/>
        </w:rPr>
      </w:pPr>
    </w:p>
    <w:p w14:paraId="52CB9D4D" w14:textId="5B8FE209" w:rsidR="00446216" w:rsidRDefault="00446216" w:rsidP="00446216">
      <w:pPr>
        <w:rPr>
          <w:rFonts w:cstheme="minorHAnsi"/>
          <w:u w:val="single"/>
        </w:rPr>
      </w:pPr>
      <w:r>
        <w:rPr>
          <w:rFonts w:cstheme="minorHAnsi"/>
          <w:u w:val="single"/>
        </w:rPr>
        <w:t>Appendix A</w:t>
      </w:r>
    </w:p>
    <w:p w14:paraId="45CC2649" w14:textId="444CA650" w:rsidR="00446216" w:rsidRDefault="00291576" w:rsidP="00446216">
      <w:pPr>
        <w:rPr>
          <w:rFonts w:cstheme="minorHAnsi"/>
          <w:u w:val="single"/>
        </w:rPr>
      </w:pPr>
      <w:r w:rsidRPr="00291576">
        <w:rPr>
          <w:noProof/>
        </w:rPr>
        <w:lastRenderedPageBreak/>
        <w:drawing>
          <wp:inline distT="0" distB="0" distL="0" distR="0" wp14:anchorId="11908620" wp14:editId="72E9C085">
            <wp:extent cx="6991350" cy="7191375"/>
            <wp:effectExtent l="0" t="0" r="0" b="9525"/>
            <wp:docPr id="936420949" name="Picture 1" descr="Agreed APC budget for 2026/27, showing actual 2024/25, budget 2025/26, predicted actual 2025/26, budget for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20949" name="Picture 1" descr="Agreed APC budget for 2026/27, showing actual 2024/25, budget 2025/26, predicted actual 2025/26, budget for 2026/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1350" cy="7191375"/>
                    </a:xfrm>
                    <a:prstGeom prst="rect">
                      <a:avLst/>
                    </a:prstGeom>
                    <a:noFill/>
                    <a:ln>
                      <a:noFill/>
                    </a:ln>
                  </pic:spPr>
                </pic:pic>
              </a:graphicData>
            </a:graphic>
          </wp:inline>
        </w:drawing>
      </w:r>
    </w:p>
    <w:p w14:paraId="7F028210" w14:textId="77777777" w:rsidR="00291576" w:rsidRDefault="00291576" w:rsidP="00446216">
      <w:pPr>
        <w:rPr>
          <w:rFonts w:cstheme="minorHAnsi"/>
          <w:u w:val="single"/>
        </w:rPr>
      </w:pPr>
    </w:p>
    <w:p w14:paraId="4AFD7CB7" w14:textId="77777777" w:rsidR="00291576" w:rsidRDefault="00291576" w:rsidP="00446216">
      <w:pPr>
        <w:rPr>
          <w:rFonts w:cstheme="minorHAnsi"/>
          <w:u w:val="single"/>
        </w:rPr>
      </w:pPr>
    </w:p>
    <w:p w14:paraId="7D7CFC46" w14:textId="77777777" w:rsidR="00291576" w:rsidRDefault="00291576" w:rsidP="00446216">
      <w:pPr>
        <w:rPr>
          <w:rFonts w:cstheme="minorHAnsi"/>
          <w:u w:val="single"/>
        </w:rPr>
      </w:pPr>
    </w:p>
    <w:p w14:paraId="5918BE58" w14:textId="238230CB" w:rsidR="00446216" w:rsidRPr="00446216" w:rsidRDefault="00446216" w:rsidP="00446216">
      <w:pPr>
        <w:rPr>
          <w:rFonts w:cstheme="minorHAnsi"/>
          <w:u w:val="single"/>
        </w:rPr>
      </w:pPr>
    </w:p>
    <w:p w14:paraId="4AAAA6DA" w14:textId="77777777" w:rsidR="00AB4A45" w:rsidRDefault="00AB4A45" w:rsidP="00AB4A45">
      <w:pPr>
        <w:rPr>
          <w:rFonts w:cstheme="minorHAnsi"/>
        </w:rPr>
      </w:pPr>
    </w:p>
    <w:p w14:paraId="315043EB" w14:textId="77777777" w:rsidR="00AB4A45" w:rsidRDefault="00AB4A45" w:rsidP="00AB4A45"/>
    <w:sectPr w:rsidR="00AB4A45" w:rsidSect="00AB4A45">
      <w:headerReference w:type="even" r:id="rId8"/>
      <w:headerReference w:type="default" r:id="rId9"/>
      <w:footerReference w:type="even" r:id="rId10"/>
      <w:footerReference w:type="default" r:id="rId11"/>
      <w:headerReference w:type="first" r:id="rId12"/>
      <w:footerReference w:type="first" r:id="rId13"/>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2B71" w14:textId="77777777" w:rsidR="000843C7" w:rsidRDefault="000843C7" w:rsidP="00E00E43">
      <w:pPr>
        <w:spacing w:after="0" w:line="240" w:lineRule="auto"/>
      </w:pPr>
      <w:r>
        <w:separator/>
      </w:r>
    </w:p>
  </w:endnote>
  <w:endnote w:type="continuationSeparator" w:id="0">
    <w:p w14:paraId="0141E2AE" w14:textId="77777777" w:rsidR="000843C7" w:rsidRDefault="000843C7" w:rsidP="00E0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F040" w14:textId="77777777" w:rsidR="00E00E43" w:rsidRDefault="00E00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6D1D" w14:textId="77777777" w:rsidR="00E00E43" w:rsidRDefault="00E00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3AE3" w14:textId="77777777" w:rsidR="00E00E43" w:rsidRDefault="00E00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BE23" w14:textId="77777777" w:rsidR="000843C7" w:rsidRDefault="000843C7" w:rsidP="00E00E43">
      <w:pPr>
        <w:spacing w:after="0" w:line="240" w:lineRule="auto"/>
      </w:pPr>
      <w:r>
        <w:separator/>
      </w:r>
    </w:p>
  </w:footnote>
  <w:footnote w:type="continuationSeparator" w:id="0">
    <w:p w14:paraId="75FAD0A4" w14:textId="77777777" w:rsidR="000843C7" w:rsidRDefault="000843C7" w:rsidP="00E0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3B3F" w14:textId="77777777" w:rsidR="00E00E43" w:rsidRDefault="00E0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85781"/>
      <w:docPartObj>
        <w:docPartGallery w:val="Watermarks"/>
        <w:docPartUnique/>
      </w:docPartObj>
    </w:sdtPr>
    <w:sdtContent>
      <w:p w14:paraId="1D963817" w14:textId="3C26A61F" w:rsidR="00E00E43" w:rsidRDefault="00000000">
        <w:pPr>
          <w:pStyle w:val="Header"/>
        </w:pPr>
        <w:r>
          <w:rPr>
            <w:noProof/>
          </w:rPr>
          <w:pict w14:anchorId="27BA0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47" w14:textId="77777777" w:rsidR="00E00E43" w:rsidRDefault="00E00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45"/>
    <w:rsid w:val="000843C7"/>
    <w:rsid w:val="000914FF"/>
    <w:rsid w:val="00152553"/>
    <w:rsid w:val="001C75E4"/>
    <w:rsid w:val="001E10F1"/>
    <w:rsid w:val="00291576"/>
    <w:rsid w:val="002C4996"/>
    <w:rsid w:val="00361668"/>
    <w:rsid w:val="003F0560"/>
    <w:rsid w:val="004275F3"/>
    <w:rsid w:val="00442409"/>
    <w:rsid w:val="00446216"/>
    <w:rsid w:val="004A27AA"/>
    <w:rsid w:val="006247C1"/>
    <w:rsid w:val="00686255"/>
    <w:rsid w:val="006D06AB"/>
    <w:rsid w:val="006F666D"/>
    <w:rsid w:val="00764D3F"/>
    <w:rsid w:val="007D6BAC"/>
    <w:rsid w:val="007E5B3E"/>
    <w:rsid w:val="008736C4"/>
    <w:rsid w:val="00903F25"/>
    <w:rsid w:val="009448D6"/>
    <w:rsid w:val="0096341F"/>
    <w:rsid w:val="009C1C58"/>
    <w:rsid w:val="009D0962"/>
    <w:rsid w:val="009F252F"/>
    <w:rsid w:val="009F5227"/>
    <w:rsid w:val="00AB4A45"/>
    <w:rsid w:val="00AD61EE"/>
    <w:rsid w:val="00AF2A93"/>
    <w:rsid w:val="00B52D96"/>
    <w:rsid w:val="00C24AAA"/>
    <w:rsid w:val="00C64C49"/>
    <w:rsid w:val="00C66236"/>
    <w:rsid w:val="00C86CBD"/>
    <w:rsid w:val="00D32B4C"/>
    <w:rsid w:val="00D47C90"/>
    <w:rsid w:val="00DC24AE"/>
    <w:rsid w:val="00DC6FBC"/>
    <w:rsid w:val="00E00E43"/>
    <w:rsid w:val="00E32A31"/>
    <w:rsid w:val="00EA24A5"/>
    <w:rsid w:val="00EF6A86"/>
    <w:rsid w:val="00F5071D"/>
    <w:rsid w:val="00FA1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2B656"/>
  <w15:chartTrackingRefBased/>
  <w15:docId w15:val="{251198CE-729A-4166-88D2-B03DDA98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45"/>
    <w:rPr>
      <w:kern w:val="0"/>
      <w14:ligatures w14:val="none"/>
    </w:rPr>
  </w:style>
  <w:style w:type="paragraph" w:styleId="Heading1">
    <w:name w:val="heading 1"/>
    <w:basedOn w:val="Normal"/>
    <w:next w:val="Normal"/>
    <w:link w:val="Heading1Char"/>
    <w:uiPriority w:val="9"/>
    <w:qFormat/>
    <w:rsid w:val="00AB4A4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4A4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4A4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4A4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4A4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4A4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4A4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4A4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4A4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A45"/>
    <w:rPr>
      <w:rFonts w:eastAsiaTheme="majorEastAsia" w:cstheme="majorBidi"/>
      <w:color w:val="272727" w:themeColor="text1" w:themeTint="D8"/>
    </w:rPr>
  </w:style>
  <w:style w:type="paragraph" w:styleId="Title">
    <w:name w:val="Title"/>
    <w:basedOn w:val="Normal"/>
    <w:next w:val="Normal"/>
    <w:link w:val="TitleChar"/>
    <w:uiPriority w:val="10"/>
    <w:qFormat/>
    <w:rsid w:val="00AB4A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4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A4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B4A45"/>
    <w:rPr>
      <w:i/>
      <w:iCs/>
      <w:color w:val="404040" w:themeColor="text1" w:themeTint="BF"/>
    </w:rPr>
  </w:style>
  <w:style w:type="paragraph" w:styleId="ListParagraph">
    <w:name w:val="List Paragraph"/>
    <w:basedOn w:val="Normal"/>
    <w:uiPriority w:val="34"/>
    <w:qFormat/>
    <w:rsid w:val="00AB4A45"/>
    <w:pPr>
      <w:ind w:left="720"/>
      <w:contextualSpacing/>
    </w:pPr>
    <w:rPr>
      <w:kern w:val="2"/>
      <w14:ligatures w14:val="standardContextual"/>
    </w:rPr>
  </w:style>
  <w:style w:type="character" w:styleId="IntenseEmphasis">
    <w:name w:val="Intense Emphasis"/>
    <w:basedOn w:val="DefaultParagraphFont"/>
    <w:uiPriority w:val="21"/>
    <w:qFormat/>
    <w:rsid w:val="00AB4A45"/>
    <w:rPr>
      <w:i/>
      <w:iCs/>
      <w:color w:val="0F4761" w:themeColor="accent1" w:themeShade="BF"/>
    </w:rPr>
  </w:style>
  <w:style w:type="paragraph" w:styleId="IntenseQuote">
    <w:name w:val="Intense Quote"/>
    <w:basedOn w:val="Normal"/>
    <w:next w:val="Normal"/>
    <w:link w:val="IntenseQuoteChar"/>
    <w:uiPriority w:val="30"/>
    <w:qFormat/>
    <w:rsid w:val="00AB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4A45"/>
    <w:rPr>
      <w:i/>
      <w:iCs/>
      <w:color w:val="0F4761" w:themeColor="accent1" w:themeShade="BF"/>
    </w:rPr>
  </w:style>
  <w:style w:type="character" w:styleId="IntenseReference">
    <w:name w:val="Intense Reference"/>
    <w:basedOn w:val="DefaultParagraphFont"/>
    <w:uiPriority w:val="32"/>
    <w:qFormat/>
    <w:rsid w:val="00AB4A45"/>
    <w:rPr>
      <w:b/>
      <w:bCs/>
      <w:smallCaps/>
      <w:color w:val="0F4761" w:themeColor="accent1" w:themeShade="BF"/>
      <w:spacing w:val="5"/>
    </w:rPr>
  </w:style>
  <w:style w:type="character" w:styleId="Hyperlink">
    <w:name w:val="Hyperlink"/>
    <w:basedOn w:val="DefaultParagraphFont"/>
    <w:uiPriority w:val="99"/>
    <w:unhideWhenUsed/>
    <w:rsid w:val="00AB4A45"/>
    <w:rPr>
      <w:color w:val="467886" w:themeColor="hyperlink"/>
      <w:u w:val="single"/>
    </w:rPr>
  </w:style>
  <w:style w:type="paragraph" w:customStyle="1" w:styleId="APCHeaded">
    <w:name w:val="APC Headed"/>
    <w:basedOn w:val="Normal"/>
    <w:link w:val="APCHeadedChar"/>
    <w:qFormat/>
    <w:rsid w:val="00AB4A45"/>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AB4A45"/>
    <w:rPr>
      <w:rFonts w:ascii="Lucida Bright" w:eastAsia="Calibri" w:hAnsi="Lucida Bright" w:cs="Arial"/>
      <w:b/>
      <w:color w:val="2918A8"/>
      <w:kern w:val="0"/>
      <w:sz w:val="52"/>
      <w:szCs w:val="52"/>
      <w14:ligatures w14:val="none"/>
    </w:rPr>
  </w:style>
  <w:style w:type="paragraph" w:styleId="Header">
    <w:name w:val="header"/>
    <w:basedOn w:val="Normal"/>
    <w:link w:val="HeaderChar"/>
    <w:uiPriority w:val="99"/>
    <w:unhideWhenUsed/>
    <w:rsid w:val="00E00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E43"/>
    <w:rPr>
      <w:kern w:val="0"/>
      <w14:ligatures w14:val="none"/>
    </w:rPr>
  </w:style>
  <w:style w:type="paragraph" w:styleId="Footer">
    <w:name w:val="footer"/>
    <w:basedOn w:val="Normal"/>
    <w:link w:val="FooterChar"/>
    <w:uiPriority w:val="99"/>
    <w:unhideWhenUsed/>
    <w:rsid w:val="00E00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E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alfristonparishcouncil.org.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32</cp:revision>
  <cp:lastPrinted>2025-11-24T11:44:00Z</cp:lastPrinted>
  <dcterms:created xsi:type="dcterms:W3CDTF">2025-11-19T14:43:00Z</dcterms:created>
  <dcterms:modified xsi:type="dcterms:W3CDTF">2025-11-25T17:12:00Z</dcterms:modified>
</cp:coreProperties>
</file>