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B21" w14:textId="61115377" w:rsidR="0067729F" w:rsidRPr="0067729F" w:rsidRDefault="0067729F">
      <w:pPr>
        <w:rPr>
          <w:b/>
          <w:bCs/>
          <w:u w:val="single"/>
        </w:rPr>
      </w:pPr>
      <w:r w:rsidRPr="0067729F">
        <w:rPr>
          <w:b/>
          <w:bCs/>
          <w:u w:val="single"/>
        </w:rPr>
        <w:t>Monthly Report for Alfriston</w:t>
      </w:r>
    </w:p>
    <w:p w14:paraId="6220ABDE" w14:textId="35CAF507" w:rsidR="0031368D" w:rsidRDefault="0031368D">
      <w:r>
        <w:t xml:space="preserve">I have viewed the crime statistics for Alfriston for the month after my last report up until </w:t>
      </w:r>
      <w:r w:rsidR="00626A69">
        <w:t>24/11/2025.</w:t>
      </w:r>
    </w:p>
    <w:p w14:paraId="0F648447" w14:textId="386EDDCA" w:rsidR="00626A69" w:rsidRDefault="00626A69">
      <w:r>
        <w:t>I am aware of some incidents of antisocial behaviour being reported in the area.</w:t>
      </w:r>
    </w:p>
    <w:p w14:paraId="3C23F528" w14:textId="1E4E9A95" w:rsidR="00626A69" w:rsidRDefault="00626A69">
      <w:r>
        <w:t>These involve, Nuisance vehicles with loud exhausts driving quickly through the village and the same as above but for a motorcycle. I will bear this in mind on my patrols.</w:t>
      </w:r>
    </w:p>
    <w:p w14:paraId="4A032111" w14:textId="5FE1C9D5" w:rsidR="00626A69" w:rsidRDefault="00626A69">
      <w:r>
        <w:t xml:space="preserve">Other than this there are no reports I deem to have a community impact. </w:t>
      </w:r>
    </w:p>
    <w:p w14:paraId="73B4E849" w14:textId="7F87594A" w:rsidR="004D5FCC" w:rsidRDefault="00835785">
      <w:r>
        <w:t>T</w:t>
      </w:r>
      <w:r w:rsidR="0031368D">
        <w:t>he main issue I have found is with persistent poor parking on double yellows in the centre on the village.</w:t>
      </w:r>
      <w:r w:rsidR="004D5FCC">
        <w:t xml:space="preserve"> As many are aware,</w:t>
      </w:r>
      <w:r w:rsidR="0031368D">
        <w:t xml:space="preserve"> Sussex Police do not have any powers to deal with this parking. This lies with Wealden District Council to employ parking wardens.</w:t>
      </w:r>
    </w:p>
    <w:p w14:paraId="7AE91FC6" w14:textId="1360FB37" w:rsidR="004D5FCC" w:rsidRDefault="004D5FCC">
      <w:r>
        <w:t xml:space="preserve">I can however attempt to speak with these drivers about the positioning and location of their parking, which I have done on many occasions, I am also able to deal with dangerous parking which will need to be dealt with on a </w:t>
      </w:r>
      <w:r w:rsidR="00626A69">
        <w:t>case-by-case</w:t>
      </w:r>
      <w:r>
        <w:t xml:space="preserve"> basis and I cannot offer blanket advice to cover all situations. These need to be phoned in on 101 as I </w:t>
      </w:r>
      <w:r w:rsidR="00A16EE3">
        <w:t xml:space="preserve">am always not </w:t>
      </w:r>
      <w:r w:rsidR="009A0359">
        <w:t>accessible,</w:t>
      </w:r>
      <w:r>
        <w:t xml:space="preserve"> and my email is not monitored regularly.</w:t>
      </w:r>
    </w:p>
    <w:p w14:paraId="3355B69A" w14:textId="03751C7B" w:rsidR="00D405C8" w:rsidRDefault="00D405C8">
      <w:r>
        <w:t xml:space="preserve">I </w:t>
      </w:r>
      <w:r w:rsidR="00CD30FF">
        <w:t xml:space="preserve">have continued </w:t>
      </w:r>
      <w:r w:rsidR="00097D9D">
        <w:t>my foot patrol and vehicle patrol through Alfriston</w:t>
      </w:r>
      <w:r w:rsidR="00560CD6">
        <w:t xml:space="preserve"> engaging with the community and stakeholders, with many positive conversations</w:t>
      </w:r>
      <w:r w:rsidR="00835785">
        <w:t>. There have been no major concerns raised.</w:t>
      </w:r>
      <w:r w:rsidR="00A16EE3">
        <w:t xml:space="preserve"> I continue to speak with the Parish Clerk who can raise any concerns brought to her directly to me for my advice.</w:t>
      </w:r>
    </w:p>
    <w:p w14:paraId="1A08F45B" w14:textId="2A7E560E" w:rsidR="00677BDD" w:rsidRDefault="00677BDD">
      <w:r>
        <w:t xml:space="preserve">Should anyone have any queries please ask the parish council. If there </w:t>
      </w:r>
      <w:r w:rsidR="00A16EE3">
        <w:t>are</w:t>
      </w:r>
      <w:r>
        <w:t xml:space="preserve"> questions that they </w:t>
      </w:r>
      <w:r w:rsidR="009A0359">
        <w:t>can’t</w:t>
      </w:r>
      <w:r>
        <w:t xml:space="preserve"> </w:t>
      </w:r>
      <w:r w:rsidR="009A0359">
        <w:t>answer,</w:t>
      </w:r>
      <w:r>
        <w:t xml:space="preserve"> then they will be able to forward that query on to me.</w:t>
      </w:r>
    </w:p>
    <w:p w14:paraId="12CB2A08" w14:textId="78F50528" w:rsidR="00677BDD" w:rsidRDefault="00677BDD">
      <w:r>
        <w:t>Thanks,</w:t>
      </w:r>
    </w:p>
    <w:p w14:paraId="4375CDF2" w14:textId="649310B6" w:rsidR="0067729F" w:rsidRDefault="00677BDD">
      <w:r>
        <w:t>Isaac</w:t>
      </w:r>
    </w:p>
    <w:tbl>
      <w:tblPr>
        <w:tblW w:w="793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6036"/>
      </w:tblGrid>
      <w:tr w:rsidR="0067729F" w:rsidRPr="0067729F" w14:paraId="1A6E173D" w14:textId="77777777" w:rsidTr="0067729F">
        <w:trPr>
          <w:trHeight w:val="667"/>
        </w:trPr>
        <w:tc>
          <w:tcPr>
            <w:tcW w:w="1896" w:type="dxa"/>
            <w:vMerge w:val="restart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5643" w14:textId="00AF6022" w:rsidR="0067729F" w:rsidRPr="0067729F" w:rsidRDefault="0067729F" w:rsidP="0067729F">
            <w:r w:rsidRPr="0067729F">
              <w:rPr>
                <w:noProof/>
              </w:rPr>
              <w:drawing>
                <wp:inline distT="0" distB="0" distL="0" distR="0" wp14:anchorId="03A341DC" wp14:editId="66E80A80">
                  <wp:extent cx="1057275" cy="1057275"/>
                  <wp:effectExtent l="0" t="0" r="9525" b="9525"/>
                  <wp:docPr id="566187362" name="Picture 2" descr="Sussex Pol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87362" name="Picture 2" descr="Sussex Poli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40ACE" w14:textId="77777777" w:rsidR="0067729F" w:rsidRPr="0067729F" w:rsidRDefault="0067729F" w:rsidP="0067729F">
            <w:r w:rsidRPr="0067729F">
              <w:t> </w:t>
            </w:r>
          </w:p>
        </w:tc>
        <w:tc>
          <w:tcPr>
            <w:tcW w:w="603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38BC" w14:textId="77777777" w:rsidR="0067729F" w:rsidRPr="0067729F" w:rsidRDefault="0067729F" w:rsidP="0067729F">
            <w:r w:rsidRPr="0067729F">
              <w:rPr>
                <w:b/>
                <w:bCs/>
              </w:rPr>
              <w:t> </w:t>
            </w:r>
          </w:p>
          <w:p w14:paraId="42A04B1B" w14:textId="77777777" w:rsidR="0067729F" w:rsidRPr="0067729F" w:rsidRDefault="0067729F" w:rsidP="0067729F">
            <w:r w:rsidRPr="0067729F">
              <w:rPr>
                <w:rFonts w:hint="eastAsia"/>
                <w:b/>
                <w:bCs/>
              </w:rPr>
              <w:t>Isaac Wood 42905</w:t>
            </w:r>
          </w:p>
        </w:tc>
      </w:tr>
      <w:tr w:rsidR="0067729F" w:rsidRPr="0067729F" w14:paraId="156B8E8D" w14:textId="77777777" w:rsidTr="0067729F">
        <w:trPr>
          <w:trHeight w:val="329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0C7E3D21" w14:textId="77777777" w:rsidR="0067729F" w:rsidRPr="0067729F" w:rsidRDefault="0067729F" w:rsidP="0067729F"/>
        </w:tc>
        <w:tc>
          <w:tcPr>
            <w:tcW w:w="6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D6C8" w14:textId="77777777" w:rsidR="0067729F" w:rsidRPr="0067729F" w:rsidRDefault="0067729F" w:rsidP="0067729F">
            <w:r w:rsidRPr="0067729F">
              <w:rPr>
                <w:rFonts w:hint="eastAsia"/>
                <w:b/>
                <w:bCs/>
              </w:rPr>
              <w:t>Police Community Support Officer</w:t>
            </w:r>
            <w:r w:rsidRPr="0067729F">
              <w:rPr>
                <w:b/>
                <w:bCs/>
              </w:rPr>
              <w:t> </w:t>
            </w:r>
          </w:p>
        </w:tc>
      </w:tr>
      <w:tr w:rsidR="0067729F" w:rsidRPr="0067729F" w14:paraId="6F527FC9" w14:textId="77777777" w:rsidTr="0067729F">
        <w:trPr>
          <w:trHeight w:val="314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5A486D2B" w14:textId="77777777" w:rsidR="0067729F" w:rsidRPr="0067729F" w:rsidRDefault="0067729F" w:rsidP="0067729F"/>
        </w:tc>
        <w:tc>
          <w:tcPr>
            <w:tcW w:w="6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026F" w14:textId="77777777" w:rsidR="0067729F" w:rsidRPr="0067729F" w:rsidRDefault="0067729F" w:rsidP="0067729F">
            <w:r w:rsidRPr="0067729F">
              <w:t>Wealden Neighbourhood Policing Team, Hailsham</w:t>
            </w:r>
          </w:p>
          <w:p w14:paraId="011720D0" w14:textId="77777777" w:rsidR="0067729F" w:rsidRPr="0067729F" w:rsidRDefault="0067729F" w:rsidP="0067729F">
            <w:r w:rsidRPr="0067729F">
              <w:t>Local PCSO for Alfriston, Alciston and Berwick</w:t>
            </w:r>
          </w:p>
        </w:tc>
      </w:tr>
      <w:tr w:rsidR="0067729F" w:rsidRPr="0067729F" w14:paraId="55DCA097" w14:textId="77777777" w:rsidTr="0067729F">
        <w:trPr>
          <w:trHeight w:val="677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4AFD3303" w14:textId="77777777" w:rsidR="0067729F" w:rsidRPr="0067729F" w:rsidRDefault="0067729F" w:rsidP="0067729F"/>
        </w:tc>
        <w:tc>
          <w:tcPr>
            <w:tcW w:w="6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DC2B" w14:textId="77777777" w:rsidR="0067729F" w:rsidRPr="0067729F" w:rsidRDefault="0067729F" w:rsidP="0067729F">
            <w:r w:rsidRPr="0067729F">
              <w:t>Hailsham Police Station, George Street, Hailsham, BN27 1AB</w:t>
            </w:r>
          </w:p>
          <w:p w14:paraId="34B9C58E" w14:textId="77777777" w:rsidR="0067729F" w:rsidRPr="0067729F" w:rsidRDefault="0067729F" w:rsidP="0067729F">
            <w:hyperlink r:id="rId8" w:history="1">
              <w:r w:rsidRPr="0067729F">
                <w:rPr>
                  <w:rStyle w:val="Hyperlink"/>
                </w:rPr>
                <w:t>www.sussex.police.uk</w:t>
              </w:r>
            </w:hyperlink>
          </w:p>
        </w:tc>
      </w:tr>
    </w:tbl>
    <w:p w14:paraId="3304FEE3" w14:textId="76BBDCB6" w:rsidR="0067729F" w:rsidRDefault="0067729F" w:rsidP="00677BDD"/>
    <w:sectPr w:rsidR="0067729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4971" w14:textId="77777777" w:rsidR="0067729F" w:rsidRDefault="0067729F" w:rsidP="0067729F">
      <w:pPr>
        <w:spacing w:after="0" w:line="240" w:lineRule="auto"/>
      </w:pPr>
      <w:r>
        <w:separator/>
      </w:r>
    </w:p>
  </w:endnote>
  <w:endnote w:type="continuationSeparator" w:id="0">
    <w:p w14:paraId="4716E9E2" w14:textId="77777777" w:rsidR="0067729F" w:rsidRDefault="0067729F" w:rsidP="0067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119" w14:textId="77777777" w:rsidR="0067729F" w:rsidRDefault="0067729F" w:rsidP="0067729F">
      <w:pPr>
        <w:spacing w:after="0" w:line="240" w:lineRule="auto"/>
      </w:pPr>
      <w:r>
        <w:separator/>
      </w:r>
    </w:p>
  </w:footnote>
  <w:footnote w:type="continuationSeparator" w:id="0">
    <w:p w14:paraId="4EE5090B" w14:textId="77777777" w:rsidR="0067729F" w:rsidRDefault="0067729F" w:rsidP="0067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540" w14:textId="77777777" w:rsidR="0067729F" w:rsidRDefault="0067729F">
    <w:pPr>
      <w:pStyle w:val="Header"/>
    </w:pPr>
  </w:p>
  <w:p w14:paraId="7B29E468" w14:textId="77777777" w:rsidR="0067729F" w:rsidRDefault="0067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9F"/>
    <w:rsid w:val="00097D9D"/>
    <w:rsid w:val="00162FB4"/>
    <w:rsid w:val="001A1850"/>
    <w:rsid w:val="0031368D"/>
    <w:rsid w:val="004D5FCC"/>
    <w:rsid w:val="00560CD6"/>
    <w:rsid w:val="00581672"/>
    <w:rsid w:val="00626A69"/>
    <w:rsid w:val="0067729F"/>
    <w:rsid w:val="00677BDD"/>
    <w:rsid w:val="006B5DED"/>
    <w:rsid w:val="0077069C"/>
    <w:rsid w:val="00823CA7"/>
    <w:rsid w:val="00835785"/>
    <w:rsid w:val="00987D34"/>
    <w:rsid w:val="009A0359"/>
    <w:rsid w:val="00A16EE3"/>
    <w:rsid w:val="00CD30FF"/>
    <w:rsid w:val="00D405C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BC8A"/>
  <w15:chartTrackingRefBased/>
  <w15:docId w15:val="{6A437E24-E1F1-4FF2-8A69-79CCB28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2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2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2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9F"/>
  </w:style>
  <w:style w:type="paragraph" w:styleId="Footer">
    <w:name w:val="footer"/>
    <w:basedOn w:val="Normal"/>
    <w:link w:val="FooterChar"/>
    <w:uiPriority w:val="99"/>
    <w:unhideWhenUsed/>
    <w:rsid w:val="0067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%3A%2F%2Fwww.sussex.police.uk%2F&amp;data=05%7C01%7CIsaac.Wood%40sussex.police.uk%7C172574b234a0437ed8ce08dbd965e283%7C1c6f5d37988241c7b9116c23ee574cec%7C0%7C0%7C638342803842898096%7CUnknown%7CTWFpbGZsb3d8eyJWIjoiMC4wLjAwMDAiLCJQIjoiV2luMzIiLCJBTiI6Ik1haWwiLCJXVCI6Mn0%3D%7C3000%7C%7C%7C&amp;sdata=j4BxLBe91XzIlbC6ZGg4itHDQEvexf833mBpXfeZN8I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a53e104a-fed3-41ff-a97a-759e535115d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Isaac 42905</dc:creator>
  <cp:keywords/>
  <dc:description/>
  <cp:lastModifiedBy>Clerk Clerk</cp:lastModifiedBy>
  <cp:revision>3</cp:revision>
  <dcterms:created xsi:type="dcterms:W3CDTF">2025-12-08T11:01:00Z</dcterms:created>
  <dcterms:modified xsi:type="dcterms:W3CDTF">2025-12-08T11:03:00Z</dcterms:modified>
</cp:coreProperties>
</file>