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12CA" w14:textId="77777777" w:rsidR="0050112F" w:rsidRPr="002C2CE1" w:rsidRDefault="0050112F" w:rsidP="0050112F">
      <w:pPr>
        <w:jc w:val="center"/>
        <w:rPr>
          <w:rFonts w:ascii="Algerian" w:hAnsi="Algerian"/>
          <w:b/>
          <w:bCs/>
          <w:color w:val="0070C0"/>
          <w:sz w:val="72"/>
          <w:szCs w:val="72"/>
        </w:rPr>
      </w:pPr>
      <w:r w:rsidRPr="002C2CE1">
        <w:rPr>
          <w:rFonts w:ascii="Algerian" w:hAnsi="Algerian"/>
          <w:b/>
          <w:bCs/>
          <w:color w:val="0070C0"/>
          <w:sz w:val="72"/>
          <w:szCs w:val="72"/>
        </w:rPr>
        <w:t>Alfriston ANNUAL PARISH ASSEMBLY</w:t>
      </w:r>
    </w:p>
    <w:p w14:paraId="56EC1723" w14:textId="31976DFF" w:rsidR="009B5833" w:rsidRPr="009B5833" w:rsidRDefault="009B5833" w:rsidP="00714060">
      <w:pPr>
        <w:jc w:val="center"/>
        <w:rPr>
          <w:rFonts w:ascii="Algerian" w:hAnsi="Algerian"/>
          <w:b/>
          <w:bCs/>
          <w:color w:val="0070C0"/>
          <w:sz w:val="28"/>
          <w:szCs w:val="28"/>
        </w:rPr>
      </w:pPr>
      <w:r>
        <w:rPr>
          <w:rFonts w:ascii="Algerian" w:hAnsi="Algerian"/>
          <w:b/>
          <w:bCs/>
          <w:noProof/>
          <w:color w:val="0070C0"/>
          <w:sz w:val="28"/>
          <w:szCs w:val="28"/>
        </w:rPr>
        <w:drawing>
          <wp:inline distT="0" distB="0" distL="0" distR="0" wp14:anchorId="19639F96" wp14:editId="03CA0EF9">
            <wp:extent cx="5731510" cy="3512820"/>
            <wp:effectExtent l="0" t="0" r="2540" b="0"/>
            <wp:docPr id="568174069" name="Picture 1" descr="Hands held up high during a con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74069" name="Picture 568174069" descr="Hands held up high during a confer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A1B06" w14:textId="425B98DC" w:rsidR="00714060" w:rsidRPr="00612766" w:rsidRDefault="00714060" w:rsidP="00612766">
      <w:pPr>
        <w:jc w:val="center"/>
        <w:rPr>
          <w:rFonts w:ascii="Algerian" w:hAnsi="Algerian"/>
          <w:b/>
          <w:bCs/>
          <w:color w:val="0070C0"/>
          <w:sz w:val="48"/>
          <w:szCs w:val="48"/>
        </w:rPr>
      </w:pPr>
      <w:r w:rsidRPr="00EE0ED2">
        <w:rPr>
          <w:rFonts w:ascii="Algerian" w:hAnsi="Algerian"/>
          <w:b/>
          <w:bCs/>
          <w:color w:val="0070C0"/>
          <w:sz w:val="48"/>
          <w:szCs w:val="48"/>
        </w:rPr>
        <w:t xml:space="preserve">SAVE THE </w:t>
      </w:r>
      <w:proofErr w:type="gramStart"/>
      <w:r w:rsidRPr="00EE0ED2">
        <w:rPr>
          <w:rFonts w:ascii="Algerian" w:hAnsi="Algerian"/>
          <w:b/>
          <w:bCs/>
          <w:color w:val="0070C0"/>
          <w:sz w:val="48"/>
          <w:szCs w:val="48"/>
        </w:rPr>
        <w:t>DATE !</w:t>
      </w:r>
      <w:proofErr w:type="gramEnd"/>
    </w:p>
    <w:p w14:paraId="1840479B" w14:textId="7437F0C9" w:rsidR="00714060" w:rsidRPr="00EE0ED2" w:rsidRDefault="00714060" w:rsidP="00714060">
      <w:pPr>
        <w:jc w:val="center"/>
        <w:rPr>
          <w:b/>
          <w:bCs/>
          <w:sz w:val="32"/>
          <w:szCs w:val="32"/>
        </w:rPr>
      </w:pPr>
      <w:r w:rsidRPr="00EE0ED2">
        <w:rPr>
          <w:b/>
          <w:bCs/>
          <w:sz w:val="32"/>
          <w:szCs w:val="32"/>
        </w:rPr>
        <w:t>MONDAY 1</w:t>
      </w:r>
      <w:r w:rsidR="004F3F0B">
        <w:rPr>
          <w:b/>
          <w:bCs/>
          <w:sz w:val="32"/>
          <w:szCs w:val="32"/>
        </w:rPr>
        <w:t>3</w:t>
      </w:r>
      <w:r w:rsidRPr="00EE0ED2">
        <w:rPr>
          <w:b/>
          <w:bCs/>
          <w:sz w:val="32"/>
          <w:szCs w:val="32"/>
          <w:vertAlign w:val="superscript"/>
        </w:rPr>
        <w:t>TH</w:t>
      </w:r>
      <w:r w:rsidRPr="00EE0ED2">
        <w:rPr>
          <w:b/>
          <w:bCs/>
          <w:sz w:val="32"/>
          <w:szCs w:val="32"/>
        </w:rPr>
        <w:t xml:space="preserve"> APRIIL 202</w:t>
      </w:r>
      <w:r w:rsidR="004F3F0B">
        <w:rPr>
          <w:b/>
          <w:bCs/>
          <w:sz w:val="32"/>
          <w:szCs w:val="32"/>
        </w:rPr>
        <w:t>6</w:t>
      </w:r>
      <w:r w:rsidRPr="00EE0ED2">
        <w:rPr>
          <w:b/>
          <w:bCs/>
          <w:sz w:val="32"/>
          <w:szCs w:val="32"/>
        </w:rPr>
        <w:t>, 7.15PM AT</w:t>
      </w:r>
    </w:p>
    <w:p w14:paraId="70A7F9BE" w14:textId="1295CC4A" w:rsidR="00714060" w:rsidRPr="00612766" w:rsidRDefault="00714060" w:rsidP="00612766">
      <w:pPr>
        <w:jc w:val="center"/>
        <w:rPr>
          <w:b/>
          <w:bCs/>
          <w:sz w:val="32"/>
          <w:szCs w:val="32"/>
        </w:rPr>
      </w:pPr>
      <w:r w:rsidRPr="00EE0ED2">
        <w:rPr>
          <w:b/>
          <w:bCs/>
          <w:sz w:val="32"/>
          <w:szCs w:val="32"/>
        </w:rPr>
        <w:t>THE ALFRISTON WAR MEMORIAL HALL</w:t>
      </w:r>
    </w:p>
    <w:p w14:paraId="10EA7814" w14:textId="6F50E19E" w:rsidR="00BB4D0B" w:rsidRDefault="00714060" w:rsidP="00BB4D0B">
      <w:pPr>
        <w:rPr>
          <w:sz w:val="32"/>
          <w:szCs w:val="32"/>
        </w:rPr>
      </w:pPr>
      <w:r w:rsidRPr="00714060">
        <w:rPr>
          <w:sz w:val="32"/>
          <w:szCs w:val="32"/>
        </w:rPr>
        <w:t>Please put the date in your diaries.</w:t>
      </w:r>
      <w:r w:rsidR="00856C7D">
        <w:rPr>
          <w:sz w:val="32"/>
          <w:szCs w:val="32"/>
        </w:rPr>
        <w:t xml:space="preserve">  This is your chan</w:t>
      </w:r>
      <w:r w:rsidR="00BB4D0B">
        <w:rPr>
          <w:sz w:val="32"/>
          <w:szCs w:val="32"/>
        </w:rPr>
        <w:t>c</w:t>
      </w:r>
      <w:r w:rsidR="00856C7D">
        <w:rPr>
          <w:sz w:val="32"/>
          <w:szCs w:val="32"/>
        </w:rPr>
        <w:t xml:space="preserve">e to meet your Parish Council, find out what they do to support Alfriston residents and let them know what else they can do to enhance village life – please come </w:t>
      </w:r>
      <w:proofErr w:type="gramStart"/>
      <w:r w:rsidR="00856C7D">
        <w:rPr>
          <w:sz w:val="32"/>
          <w:szCs w:val="32"/>
        </w:rPr>
        <w:t>along !</w:t>
      </w:r>
      <w:proofErr w:type="gramEnd"/>
      <w:r w:rsidR="00EE0ED2">
        <w:rPr>
          <w:sz w:val="32"/>
          <w:szCs w:val="32"/>
        </w:rPr>
        <w:t xml:space="preserve">  Wine &amp; nibbles will be served.</w:t>
      </w:r>
    </w:p>
    <w:p w14:paraId="3D818FCA" w14:textId="1F98312D" w:rsidR="00F438EF" w:rsidRDefault="00BB4D0B">
      <w:pPr>
        <w:rPr>
          <w:sz w:val="32"/>
          <w:szCs w:val="32"/>
        </w:rPr>
      </w:pPr>
      <w:r w:rsidRPr="00714060">
        <w:rPr>
          <w:sz w:val="32"/>
          <w:szCs w:val="32"/>
        </w:rPr>
        <w:t xml:space="preserve">Guest speakers have been invited from </w:t>
      </w:r>
      <w:r w:rsidR="004F3F0B">
        <w:rPr>
          <w:sz w:val="32"/>
          <w:szCs w:val="32"/>
        </w:rPr>
        <w:t>South Downs National Park Plannin</w:t>
      </w:r>
      <w:r w:rsidR="00F438EF">
        <w:rPr>
          <w:sz w:val="32"/>
          <w:szCs w:val="32"/>
        </w:rPr>
        <w:t xml:space="preserve">g Department </w:t>
      </w:r>
      <w:r>
        <w:rPr>
          <w:sz w:val="32"/>
          <w:szCs w:val="32"/>
        </w:rPr>
        <w:t xml:space="preserve">to </w:t>
      </w:r>
      <w:r w:rsidR="00096805">
        <w:rPr>
          <w:sz w:val="32"/>
          <w:szCs w:val="32"/>
        </w:rPr>
        <w:t>take a Q&amp;A session on Planning Policy</w:t>
      </w:r>
      <w:r w:rsidR="00526D25">
        <w:rPr>
          <w:sz w:val="32"/>
          <w:szCs w:val="32"/>
        </w:rPr>
        <w:t xml:space="preserve">.   </w:t>
      </w:r>
      <w:r w:rsidR="00EF0E0F">
        <w:rPr>
          <w:sz w:val="32"/>
          <w:szCs w:val="32"/>
        </w:rPr>
        <w:t>Organisations that have received a grant from APC have also been invited to</w:t>
      </w:r>
      <w:r w:rsidR="003F237C">
        <w:rPr>
          <w:sz w:val="32"/>
          <w:szCs w:val="32"/>
        </w:rPr>
        <w:t xml:space="preserve"> have a table at the meeting including:  Alfriston Emergency Group, Cuckmere Flood Forum, Cuckmere Buses and </w:t>
      </w:r>
      <w:r w:rsidR="008E3E4C">
        <w:rPr>
          <w:sz w:val="32"/>
          <w:szCs w:val="32"/>
        </w:rPr>
        <w:t>St Wilfrid’s Hospice.</w:t>
      </w:r>
    </w:p>
    <w:p w14:paraId="42E34F3E" w14:textId="5CF3F1AF" w:rsidR="009C3F56" w:rsidRDefault="00714060" w:rsidP="005D58D3">
      <w:pPr>
        <w:jc w:val="center"/>
        <w:rPr>
          <w:sz w:val="32"/>
          <w:szCs w:val="32"/>
        </w:rPr>
      </w:pPr>
      <w:r w:rsidRPr="00714060">
        <w:rPr>
          <w:sz w:val="32"/>
          <w:szCs w:val="32"/>
        </w:rPr>
        <w:t xml:space="preserve">More details to follow shortly with the </w:t>
      </w:r>
      <w:proofErr w:type="gramStart"/>
      <w:r w:rsidRPr="00714060">
        <w:rPr>
          <w:sz w:val="32"/>
          <w:szCs w:val="32"/>
        </w:rPr>
        <w:t>Agenda</w:t>
      </w:r>
      <w:proofErr w:type="gramEnd"/>
      <w:r w:rsidRPr="00714060">
        <w:rPr>
          <w:sz w:val="32"/>
          <w:szCs w:val="32"/>
        </w:rPr>
        <w:t>.</w:t>
      </w:r>
    </w:p>
    <w:p w14:paraId="36F583B2" w14:textId="77777777" w:rsidR="005D58D3" w:rsidRPr="00612766" w:rsidRDefault="005D58D3">
      <w:pPr>
        <w:rPr>
          <w:sz w:val="32"/>
          <w:szCs w:val="32"/>
        </w:rPr>
      </w:pPr>
    </w:p>
    <w:p w14:paraId="44F0CDDF" w14:textId="77777777" w:rsidR="009C3F56" w:rsidRPr="00180729" w:rsidRDefault="009C3F56" w:rsidP="009C3F56">
      <w:pPr>
        <w:pStyle w:val="Footer"/>
        <w:tabs>
          <w:tab w:val="clear" w:pos="9026"/>
          <w:tab w:val="right" w:pos="9000"/>
        </w:tabs>
        <w:jc w:val="center"/>
        <w:rPr>
          <w:rFonts w:cs="Calibri"/>
          <w:b/>
          <w:bCs/>
          <w:sz w:val="24"/>
          <w:szCs w:val="24"/>
        </w:rPr>
      </w:pPr>
      <w:r w:rsidRPr="00180729">
        <w:rPr>
          <w:rFonts w:cs="Calibri"/>
          <w:b/>
          <w:bCs/>
          <w:sz w:val="24"/>
          <w:szCs w:val="24"/>
        </w:rPr>
        <w:t xml:space="preserve">CLERK TO THE COUNCIL – </w:t>
      </w:r>
      <w:proofErr w:type="spellStart"/>
      <w:r>
        <w:rPr>
          <w:rFonts w:cs="Calibri"/>
          <w:b/>
          <w:bCs/>
          <w:sz w:val="24"/>
          <w:szCs w:val="24"/>
        </w:rPr>
        <w:t>Mrs</w:t>
      </w:r>
      <w:proofErr w:type="spellEnd"/>
      <w:r>
        <w:rPr>
          <w:rFonts w:cs="Calibri"/>
          <w:b/>
          <w:bCs/>
          <w:sz w:val="24"/>
          <w:szCs w:val="24"/>
        </w:rPr>
        <w:t xml:space="preserve"> Suzanna Dry CiLCA</w:t>
      </w:r>
    </w:p>
    <w:p w14:paraId="3BCE43B2" w14:textId="079CD276" w:rsidR="00714060" w:rsidRPr="00612766" w:rsidRDefault="009C3F56" w:rsidP="00612766">
      <w:pPr>
        <w:spacing w:after="0"/>
        <w:rPr>
          <w:rFonts w:ascii="Calibri" w:hAnsi="Calibri" w:cs="Calibri"/>
        </w:rPr>
      </w:pPr>
      <w:r w:rsidRPr="00180729">
        <w:rPr>
          <w:rFonts w:ascii="Calibri" w:hAnsi="Calibri" w:cs="Calibri"/>
        </w:rPr>
        <w:t xml:space="preserve">Alfriston War Memorial Hall, Old School House, The Tye, Alfriston, BN26 </w:t>
      </w:r>
      <w:r w:rsidRPr="00612766">
        <w:rPr>
          <w:rFonts w:ascii="Calibri" w:hAnsi="Calibri" w:cs="Calibri"/>
        </w:rPr>
        <w:t>5TL</w:t>
      </w:r>
      <w:r w:rsidRPr="00612766">
        <w:rPr>
          <w:rFonts w:cs="Calibri"/>
        </w:rPr>
        <w:t>Telephone 07936 904 743 Email</w:t>
      </w:r>
      <w:r w:rsidRPr="00612766">
        <w:rPr>
          <w:rFonts w:cs="Calibri"/>
          <w:color w:val="1D08B8"/>
          <w:u w:color="1D08B8"/>
        </w:rPr>
        <w:t xml:space="preserve"> </w:t>
      </w:r>
      <w:hyperlink r:id="rId7" w:history="1">
        <w:r w:rsidRPr="00612766">
          <w:rPr>
            <w:rStyle w:val="Hyperlink0"/>
            <w:rFonts w:cs="Calibri"/>
            <w:sz w:val="22"/>
            <w:szCs w:val="22"/>
          </w:rPr>
          <w:t>clerk@alfristonparishcouncil.org.uk</w:t>
        </w:r>
      </w:hyperlink>
      <w:r w:rsidRPr="00612766">
        <w:rPr>
          <w:rFonts w:cs="Calibri"/>
        </w:rPr>
        <w:t xml:space="preserve"> </w:t>
      </w:r>
    </w:p>
    <w:sectPr w:rsidR="00714060" w:rsidRPr="00612766" w:rsidSect="009603E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149D" w14:textId="77777777" w:rsidR="002B1285" w:rsidRDefault="002B1285" w:rsidP="0050112F">
      <w:pPr>
        <w:spacing w:after="0" w:line="240" w:lineRule="auto"/>
      </w:pPr>
      <w:r>
        <w:separator/>
      </w:r>
    </w:p>
  </w:endnote>
  <w:endnote w:type="continuationSeparator" w:id="0">
    <w:p w14:paraId="195BCF9F" w14:textId="77777777" w:rsidR="002B1285" w:rsidRDefault="002B1285" w:rsidP="0050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637F" w14:textId="77777777" w:rsidR="002B1285" w:rsidRDefault="002B1285" w:rsidP="0050112F">
      <w:pPr>
        <w:spacing w:after="0" w:line="240" w:lineRule="auto"/>
      </w:pPr>
      <w:r>
        <w:separator/>
      </w:r>
    </w:p>
  </w:footnote>
  <w:footnote w:type="continuationSeparator" w:id="0">
    <w:p w14:paraId="57400D2A" w14:textId="77777777" w:rsidR="002B1285" w:rsidRDefault="002B1285" w:rsidP="0050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60"/>
    <w:rsid w:val="00096805"/>
    <w:rsid w:val="00140A19"/>
    <w:rsid w:val="001950D0"/>
    <w:rsid w:val="00197694"/>
    <w:rsid w:val="002B1285"/>
    <w:rsid w:val="002C2CE1"/>
    <w:rsid w:val="003928F2"/>
    <w:rsid w:val="003F237C"/>
    <w:rsid w:val="004F3F0B"/>
    <w:rsid w:val="0050112F"/>
    <w:rsid w:val="00506CBC"/>
    <w:rsid w:val="00526D25"/>
    <w:rsid w:val="005726B3"/>
    <w:rsid w:val="005D58D3"/>
    <w:rsid w:val="00612766"/>
    <w:rsid w:val="00714060"/>
    <w:rsid w:val="00752561"/>
    <w:rsid w:val="00856C7D"/>
    <w:rsid w:val="008E3E4C"/>
    <w:rsid w:val="009603EE"/>
    <w:rsid w:val="009B5833"/>
    <w:rsid w:val="009C3F56"/>
    <w:rsid w:val="009F6913"/>
    <w:rsid w:val="00BB4D0B"/>
    <w:rsid w:val="00C22B5B"/>
    <w:rsid w:val="00DC6023"/>
    <w:rsid w:val="00DC6EBF"/>
    <w:rsid w:val="00EA24A5"/>
    <w:rsid w:val="00EE0ED2"/>
    <w:rsid w:val="00EF0E0F"/>
    <w:rsid w:val="00F4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27A6"/>
  <w15:chartTrackingRefBased/>
  <w15:docId w15:val="{439D309F-A169-43A1-909F-D342B3EE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06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link w:val="FooterChar"/>
    <w:rsid w:val="009C3F5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9C3F56"/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Hyperlink0">
    <w:name w:val="Hyperlink.0"/>
    <w:basedOn w:val="DefaultParagraphFont"/>
    <w:rsid w:val="009C3F56"/>
    <w:rPr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01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erk@alfristonparishcouncil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842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18</cp:revision>
  <dcterms:created xsi:type="dcterms:W3CDTF">2026-03-23T16:23:00Z</dcterms:created>
  <dcterms:modified xsi:type="dcterms:W3CDTF">2026-03-23T16:37:00Z</dcterms:modified>
</cp:coreProperties>
</file>